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5F7" w:rsidRPr="005835F7" w:rsidRDefault="005835F7" w:rsidP="005835F7">
      <w:pPr>
        <w:spacing w:after="240" w:line="240" w:lineRule="auto"/>
        <w:jc w:val="center"/>
        <w:textAlignment w:val="baseline"/>
        <w:outlineLvl w:val="1"/>
        <w:rPr>
          <w:rFonts w:ascii="Arial" w:eastAsia="Times New Roman" w:hAnsi="Arial" w:cs="Arial"/>
          <w:b/>
          <w:bCs/>
          <w:color w:val="444444"/>
          <w:sz w:val="24"/>
          <w:szCs w:val="24"/>
          <w:lang w:eastAsia="ru-RU"/>
        </w:rPr>
      </w:pPr>
      <w:r w:rsidRPr="005835F7">
        <w:rPr>
          <w:rFonts w:ascii="Arial" w:eastAsia="Times New Roman" w:hAnsi="Arial" w:cs="Arial"/>
          <w:b/>
          <w:bCs/>
          <w:color w:val="444444"/>
          <w:sz w:val="24"/>
          <w:szCs w:val="24"/>
          <w:lang w:eastAsia="ru-RU"/>
        </w:rPr>
        <w:t>ПРАВИТЕЛЬСТВО ПЕНЗЕНСКОЙ ОБЛАСТИ</w:t>
      </w:r>
      <w:r w:rsidRPr="005835F7">
        <w:rPr>
          <w:rFonts w:ascii="Arial" w:eastAsia="Times New Roman" w:hAnsi="Arial" w:cs="Arial"/>
          <w:b/>
          <w:bCs/>
          <w:color w:val="444444"/>
          <w:sz w:val="24"/>
          <w:szCs w:val="24"/>
          <w:lang w:eastAsia="ru-RU"/>
        </w:rPr>
        <w:br/>
      </w:r>
      <w:r w:rsidRPr="005835F7">
        <w:rPr>
          <w:rFonts w:ascii="Arial" w:eastAsia="Times New Roman" w:hAnsi="Arial" w:cs="Arial"/>
          <w:b/>
          <w:bCs/>
          <w:color w:val="444444"/>
          <w:sz w:val="24"/>
          <w:szCs w:val="24"/>
          <w:lang w:eastAsia="ru-RU"/>
        </w:rPr>
        <w:br/>
        <w:t>ПОСТАНОВЛЕНИЕ</w:t>
      </w:r>
      <w:r w:rsidRPr="005835F7">
        <w:rPr>
          <w:rFonts w:ascii="Arial" w:eastAsia="Times New Roman" w:hAnsi="Arial" w:cs="Arial"/>
          <w:b/>
          <w:bCs/>
          <w:color w:val="444444"/>
          <w:sz w:val="24"/>
          <w:szCs w:val="24"/>
          <w:lang w:eastAsia="ru-RU"/>
        </w:rPr>
        <w:br/>
      </w:r>
      <w:r w:rsidRPr="005835F7">
        <w:rPr>
          <w:rFonts w:ascii="Arial" w:eastAsia="Times New Roman" w:hAnsi="Arial" w:cs="Arial"/>
          <w:b/>
          <w:bCs/>
          <w:color w:val="444444"/>
          <w:sz w:val="24"/>
          <w:szCs w:val="24"/>
          <w:lang w:eastAsia="ru-RU"/>
        </w:rPr>
        <w:br/>
        <w:t>от 10 ноября 2015 года N 625-пП</w:t>
      </w:r>
      <w:proofErr w:type="gramStart"/>
      <w:r w:rsidRPr="005835F7">
        <w:rPr>
          <w:rFonts w:ascii="Arial" w:eastAsia="Times New Roman" w:hAnsi="Arial" w:cs="Arial"/>
          <w:b/>
          <w:bCs/>
          <w:color w:val="444444"/>
          <w:sz w:val="24"/>
          <w:szCs w:val="24"/>
          <w:lang w:eastAsia="ru-RU"/>
        </w:rPr>
        <w:br/>
      </w:r>
      <w:r w:rsidRPr="005835F7">
        <w:rPr>
          <w:rFonts w:ascii="Arial" w:eastAsia="Times New Roman" w:hAnsi="Arial" w:cs="Arial"/>
          <w:b/>
          <w:bCs/>
          <w:color w:val="444444"/>
          <w:sz w:val="24"/>
          <w:szCs w:val="24"/>
          <w:lang w:eastAsia="ru-RU"/>
        </w:rPr>
        <w:br/>
      </w:r>
      <w:r w:rsidRPr="005835F7">
        <w:rPr>
          <w:rFonts w:ascii="Arial" w:eastAsia="Times New Roman" w:hAnsi="Arial" w:cs="Arial"/>
          <w:b/>
          <w:bCs/>
          <w:color w:val="444444"/>
          <w:sz w:val="24"/>
          <w:szCs w:val="24"/>
          <w:lang w:eastAsia="ru-RU"/>
        </w:rPr>
        <w:br/>
        <w:t>О</w:t>
      </w:r>
      <w:proofErr w:type="gramEnd"/>
      <w:r w:rsidRPr="005835F7">
        <w:rPr>
          <w:rFonts w:ascii="Arial" w:eastAsia="Times New Roman" w:hAnsi="Arial" w:cs="Arial"/>
          <w:b/>
          <w:bCs/>
          <w:color w:val="444444"/>
          <w:sz w:val="24"/>
          <w:szCs w:val="24"/>
          <w:lang w:eastAsia="ru-RU"/>
        </w:rPr>
        <w:t>б утверждении Порядка предоставления социальных услуг поставщиками социальных услуг в форме социального обслуживания на дому в Пензенской области</w:t>
      </w:r>
    </w:p>
    <w:p w:rsidR="005835F7" w:rsidRPr="005835F7" w:rsidRDefault="005835F7" w:rsidP="005835F7">
      <w:pPr>
        <w:spacing w:after="0" w:line="240" w:lineRule="auto"/>
        <w:jc w:val="center"/>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(с изменениями на 19 мая 2026 года)</w:t>
      </w:r>
    </w:p>
    <w:p w:rsidR="005835F7" w:rsidRPr="005835F7" w:rsidRDefault="005835F7" w:rsidP="005835F7">
      <w:pPr>
        <w:spacing w:after="0" w:line="240" w:lineRule="auto"/>
        <w:jc w:val="center"/>
        <w:textAlignment w:val="baseline"/>
        <w:rPr>
          <w:rFonts w:ascii="Arial" w:eastAsia="Times New Roman" w:hAnsi="Arial" w:cs="Arial"/>
          <w:color w:val="444444"/>
          <w:sz w:val="24"/>
          <w:szCs w:val="24"/>
          <w:lang w:eastAsia="ru-RU"/>
        </w:rPr>
      </w:pPr>
      <w:proofErr w:type="gramStart"/>
      <w:r w:rsidRPr="005835F7">
        <w:rPr>
          <w:rFonts w:ascii="Arial" w:eastAsia="Times New Roman" w:hAnsi="Arial" w:cs="Arial"/>
          <w:color w:val="444444"/>
          <w:sz w:val="24"/>
          <w:szCs w:val="24"/>
          <w:lang w:eastAsia="ru-RU"/>
        </w:rPr>
        <w:t>(в ред. </w:t>
      </w:r>
      <w:hyperlink r:id="rId4" w:anchor="64U0IK" w:history="1">
        <w:r w:rsidRPr="005835F7">
          <w:rPr>
            <w:rFonts w:ascii="Arial" w:eastAsia="Times New Roman" w:hAnsi="Arial" w:cs="Arial"/>
            <w:color w:val="2C4B99"/>
            <w:sz w:val="24"/>
            <w:szCs w:val="24"/>
            <w:u w:val="single"/>
            <w:lang w:eastAsia="ru-RU"/>
          </w:rPr>
          <w:t>Постановлений Правительства Пензенской области от 07.12.2015 N 679-пП</w:t>
        </w:r>
      </w:hyperlink>
      <w:r w:rsidRPr="005835F7">
        <w:rPr>
          <w:rFonts w:ascii="Arial" w:eastAsia="Times New Roman" w:hAnsi="Arial" w:cs="Arial"/>
          <w:color w:val="444444"/>
          <w:sz w:val="24"/>
          <w:szCs w:val="24"/>
          <w:lang w:eastAsia="ru-RU"/>
        </w:rPr>
        <w:t>, </w:t>
      </w:r>
      <w:hyperlink r:id="rId5" w:anchor="64U0IK" w:history="1">
        <w:r w:rsidRPr="005835F7">
          <w:rPr>
            <w:rFonts w:ascii="Arial" w:eastAsia="Times New Roman" w:hAnsi="Arial" w:cs="Arial"/>
            <w:color w:val="2C4B99"/>
            <w:sz w:val="24"/>
            <w:szCs w:val="24"/>
            <w:u w:val="single"/>
            <w:lang w:eastAsia="ru-RU"/>
          </w:rPr>
          <w:t>от 22.03.2016 N 157-пП</w:t>
        </w:r>
      </w:hyperlink>
      <w:r w:rsidRPr="005835F7">
        <w:rPr>
          <w:rFonts w:ascii="Arial" w:eastAsia="Times New Roman" w:hAnsi="Arial" w:cs="Arial"/>
          <w:color w:val="444444"/>
          <w:sz w:val="24"/>
          <w:szCs w:val="24"/>
          <w:lang w:eastAsia="ru-RU"/>
        </w:rPr>
        <w:t>, </w:t>
      </w:r>
      <w:hyperlink r:id="rId6" w:anchor="64U0IK" w:history="1">
        <w:r w:rsidRPr="005835F7">
          <w:rPr>
            <w:rFonts w:ascii="Arial" w:eastAsia="Times New Roman" w:hAnsi="Arial" w:cs="Arial"/>
            <w:color w:val="2C4B99"/>
            <w:sz w:val="24"/>
            <w:szCs w:val="24"/>
            <w:u w:val="single"/>
            <w:lang w:eastAsia="ru-RU"/>
          </w:rPr>
          <w:t>от 14.04.2017 N 184-пП</w:t>
        </w:r>
      </w:hyperlink>
      <w:r w:rsidRPr="005835F7">
        <w:rPr>
          <w:rFonts w:ascii="Arial" w:eastAsia="Times New Roman" w:hAnsi="Arial" w:cs="Arial"/>
          <w:color w:val="444444"/>
          <w:sz w:val="24"/>
          <w:szCs w:val="24"/>
          <w:lang w:eastAsia="ru-RU"/>
        </w:rPr>
        <w:t>, </w:t>
      </w:r>
      <w:hyperlink r:id="rId7" w:anchor="64U0IK" w:history="1">
        <w:r w:rsidRPr="005835F7">
          <w:rPr>
            <w:rFonts w:ascii="Arial" w:eastAsia="Times New Roman" w:hAnsi="Arial" w:cs="Arial"/>
            <w:color w:val="2C4B99"/>
            <w:sz w:val="24"/>
            <w:szCs w:val="24"/>
            <w:u w:val="single"/>
            <w:lang w:eastAsia="ru-RU"/>
          </w:rPr>
          <w:t>от 15.12.2017 N 612-пП</w:t>
        </w:r>
      </w:hyperlink>
      <w:r w:rsidRPr="005835F7">
        <w:rPr>
          <w:rFonts w:ascii="Arial" w:eastAsia="Times New Roman" w:hAnsi="Arial" w:cs="Arial"/>
          <w:color w:val="444444"/>
          <w:sz w:val="24"/>
          <w:szCs w:val="24"/>
          <w:lang w:eastAsia="ru-RU"/>
        </w:rPr>
        <w:t>, </w:t>
      </w:r>
      <w:hyperlink r:id="rId8" w:anchor="64U0IK" w:history="1">
        <w:r w:rsidRPr="005835F7">
          <w:rPr>
            <w:rFonts w:ascii="Arial" w:eastAsia="Times New Roman" w:hAnsi="Arial" w:cs="Arial"/>
            <w:color w:val="2C4B99"/>
            <w:sz w:val="24"/>
            <w:szCs w:val="24"/>
            <w:u w:val="single"/>
            <w:lang w:eastAsia="ru-RU"/>
          </w:rPr>
          <w:t>от 17.02.2020 N 73-пП</w:t>
        </w:r>
      </w:hyperlink>
      <w:r w:rsidRPr="005835F7">
        <w:rPr>
          <w:rFonts w:ascii="Arial" w:eastAsia="Times New Roman" w:hAnsi="Arial" w:cs="Arial"/>
          <w:color w:val="444444"/>
          <w:sz w:val="24"/>
          <w:szCs w:val="24"/>
          <w:lang w:eastAsia="ru-RU"/>
        </w:rPr>
        <w:t>, </w:t>
      </w:r>
      <w:hyperlink r:id="rId9" w:anchor="64U0IK" w:history="1">
        <w:r w:rsidRPr="005835F7">
          <w:rPr>
            <w:rFonts w:ascii="Arial" w:eastAsia="Times New Roman" w:hAnsi="Arial" w:cs="Arial"/>
            <w:color w:val="2C4B99"/>
            <w:sz w:val="24"/>
            <w:szCs w:val="24"/>
            <w:u w:val="single"/>
            <w:lang w:eastAsia="ru-RU"/>
          </w:rPr>
          <w:t>от 30.07.2020 N 507-пП</w:t>
        </w:r>
      </w:hyperlink>
      <w:r w:rsidRPr="005835F7">
        <w:rPr>
          <w:rFonts w:ascii="Arial" w:eastAsia="Times New Roman" w:hAnsi="Arial" w:cs="Arial"/>
          <w:color w:val="444444"/>
          <w:sz w:val="24"/>
          <w:szCs w:val="24"/>
          <w:lang w:eastAsia="ru-RU"/>
        </w:rPr>
        <w:t>, </w:t>
      </w:r>
      <w:hyperlink r:id="rId10" w:anchor="64U0IK" w:history="1">
        <w:r w:rsidRPr="005835F7">
          <w:rPr>
            <w:rFonts w:ascii="Arial" w:eastAsia="Times New Roman" w:hAnsi="Arial" w:cs="Arial"/>
            <w:color w:val="2C4B99"/>
            <w:sz w:val="24"/>
            <w:szCs w:val="24"/>
            <w:u w:val="single"/>
            <w:lang w:eastAsia="ru-RU"/>
          </w:rPr>
          <w:t>от 27.01.2021 N 21-пП</w:t>
        </w:r>
      </w:hyperlink>
      <w:r w:rsidRPr="005835F7">
        <w:rPr>
          <w:rFonts w:ascii="Arial" w:eastAsia="Times New Roman" w:hAnsi="Arial" w:cs="Arial"/>
          <w:color w:val="444444"/>
          <w:sz w:val="24"/>
          <w:szCs w:val="24"/>
          <w:lang w:eastAsia="ru-RU"/>
        </w:rPr>
        <w:t>, </w:t>
      </w:r>
      <w:hyperlink r:id="rId11" w:anchor="64U0IK" w:history="1">
        <w:r w:rsidRPr="005835F7">
          <w:rPr>
            <w:rFonts w:ascii="Arial" w:eastAsia="Times New Roman" w:hAnsi="Arial" w:cs="Arial"/>
            <w:color w:val="2C4B99"/>
            <w:sz w:val="24"/>
            <w:szCs w:val="24"/>
            <w:u w:val="single"/>
            <w:lang w:eastAsia="ru-RU"/>
          </w:rPr>
          <w:t>от 06.12.2021 N 816-пП</w:t>
        </w:r>
      </w:hyperlink>
      <w:r w:rsidRPr="005835F7">
        <w:rPr>
          <w:rFonts w:ascii="Arial" w:eastAsia="Times New Roman" w:hAnsi="Arial" w:cs="Arial"/>
          <w:color w:val="444444"/>
          <w:sz w:val="24"/>
          <w:szCs w:val="24"/>
          <w:lang w:eastAsia="ru-RU"/>
        </w:rPr>
        <w:t>, </w:t>
      </w:r>
      <w:hyperlink r:id="rId12" w:anchor="64U0IK" w:history="1">
        <w:r w:rsidRPr="005835F7">
          <w:rPr>
            <w:rFonts w:ascii="Arial" w:eastAsia="Times New Roman" w:hAnsi="Arial" w:cs="Arial"/>
            <w:color w:val="2C4B99"/>
            <w:sz w:val="24"/>
            <w:szCs w:val="24"/>
            <w:u w:val="single"/>
            <w:lang w:eastAsia="ru-RU"/>
          </w:rPr>
          <w:t>от 07.12.2022 N 1085-пП</w:t>
        </w:r>
      </w:hyperlink>
      <w:r w:rsidRPr="005835F7">
        <w:rPr>
          <w:rFonts w:ascii="Arial" w:eastAsia="Times New Roman" w:hAnsi="Arial" w:cs="Arial"/>
          <w:color w:val="444444"/>
          <w:sz w:val="24"/>
          <w:szCs w:val="24"/>
          <w:lang w:eastAsia="ru-RU"/>
        </w:rPr>
        <w:t>, </w:t>
      </w:r>
      <w:hyperlink r:id="rId13" w:anchor="64U0IK" w:history="1">
        <w:r w:rsidRPr="005835F7">
          <w:rPr>
            <w:rFonts w:ascii="Arial" w:eastAsia="Times New Roman" w:hAnsi="Arial" w:cs="Arial"/>
            <w:color w:val="2C4B99"/>
            <w:sz w:val="24"/>
            <w:szCs w:val="24"/>
            <w:u w:val="single"/>
            <w:lang w:eastAsia="ru-RU"/>
          </w:rPr>
          <w:t>от 18.04.2023 N 306-пП</w:t>
        </w:r>
      </w:hyperlink>
      <w:r w:rsidRPr="005835F7">
        <w:rPr>
          <w:rFonts w:ascii="Arial" w:eastAsia="Times New Roman" w:hAnsi="Arial" w:cs="Arial"/>
          <w:color w:val="444444"/>
          <w:sz w:val="24"/>
          <w:szCs w:val="24"/>
          <w:lang w:eastAsia="ru-RU"/>
        </w:rPr>
        <w:t>, </w:t>
      </w:r>
      <w:hyperlink r:id="rId14" w:anchor="64U0IK" w:history="1">
        <w:r w:rsidRPr="005835F7">
          <w:rPr>
            <w:rFonts w:ascii="Arial" w:eastAsia="Times New Roman" w:hAnsi="Arial" w:cs="Arial"/>
            <w:color w:val="2C4B99"/>
            <w:sz w:val="24"/>
            <w:szCs w:val="24"/>
            <w:u w:val="single"/>
            <w:lang w:eastAsia="ru-RU"/>
          </w:rPr>
          <w:t>от 08.06.2023 N 477-пП</w:t>
        </w:r>
      </w:hyperlink>
      <w:r w:rsidRPr="005835F7">
        <w:rPr>
          <w:rFonts w:ascii="Arial" w:eastAsia="Times New Roman" w:hAnsi="Arial" w:cs="Arial"/>
          <w:color w:val="444444"/>
          <w:sz w:val="24"/>
          <w:szCs w:val="24"/>
          <w:lang w:eastAsia="ru-RU"/>
        </w:rPr>
        <w:t>, </w:t>
      </w:r>
      <w:hyperlink r:id="rId15" w:anchor="64U0IK" w:history="1">
        <w:r w:rsidRPr="005835F7">
          <w:rPr>
            <w:rFonts w:ascii="Arial" w:eastAsia="Times New Roman" w:hAnsi="Arial" w:cs="Arial"/>
            <w:color w:val="2C4B99"/>
            <w:sz w:val="24"/>
            <w:szCs w:val="24"/>
            <w:u w:val="single"/>
            <w:lang w:eastAsia="ru-RU"/>
          </w:rPr>
          <w:t>от 31.07.2023 N 635-пП</w:t>
        </w:r>
      </w:hyperlink>
      <w:r w:rsidRPr="005835F7">
        <w:rPr>
          <w:rFonts w:ascii="Arial" w:eastAsia="Times New Roman" w:hAnsi="Arial" w:cs="Arial"/>
          <w:color w:val="444444"/>
          <w:sz w:val="24"/>
          <w:szCs w:val="24"/>
          <w:lang w:eastAsia="ru-RU"/>
        </w:rPr>
        <w:t>, </w:t>
      </w:r>
      <w:hyperlink r:id="rId16" w:anchor="64U0IK" w:history="1">
        <w:r w:rsidRPr="005835F7">
          <w:rPr>
            <w:rFonts w:ascii="Arial" w:eastAsia="Times New Roman" w:hAnsi="Arial" w:cs="Arial"/>
            <w:color w:val="2C4B99"/>
            <w:sz w:val="24"/>
            <w:szCs w:val="24"/>
            <w:u w:val="single"/>
            <w:lang w:eastAsia="ru-RU"/>
          </w:rPr>
          <w:t>от 03.10.2023 N 876-пП</w:t>
        </w:r>
      </w:hyperlink>
      <w:r w:rsidRPr="005835F7">
        <w:rPr>
          <w:rFonts w:ascii="Arial" w:eastAsia="Times New Roman" w:hAnsi="Arial" w:cs="Arial"/>
          <w:color w:val="444444"/>
          <w:sz w:val="24"/>
          <w:szCs w:val="24"/>
          <w:lang w:eastAsia="ru-RU"/>
        </w:rPr>
        <w:t>, </w:t>
      </w:r>
      <w:hyperlink r:id="rId17" w:anchor="64U0IK" w:history="1">
        <w:r w:rsidRPr="005835F7">
          <w:rPr>
            <w:rFonts w:ascii="Arial" w:eastAsia="Times New Roman" w:hAnsi="Arial" w:cs="Arial"/>
            <w:color w:val="2C4B99"/>
            <w:sz w:val="24"/>
            <w:szCs w:val="24"/>
            <w:u w:val="single"/>
            <w:lang w:eastAsia="ru-RU"/>
          </w:rPr>
          <w:t>от 06.02.2024</w:t>
        </w:r>
        <w:proofErr w:type="gramEnd"/>
        <w:r w:rsidRPr="005835F7">
          <w:rPr>
            <w:rFonts w:ascii="Arial" w:eastAsia="Times New Roman" w:hAnsi="Arial" w:cs="Arial"/>
            <w:color w:val="2C4B99"/>
            <w:sz w:val="24"/>
            <w:szCs w:val="24"/>
            <w:u w:val="single"/>
            <w:lang w:eastAsia="ru-RU"/>
          </w:rPr>
          <w:t xml:space="preserve"> </w:t>
        </w:r>
        <w:proofErr w:type="gramStart"/>
        <w:r w:rsidRPr="005835F7">
          <w:rPr>
            <w:rFonts w:ascii="Arial" w:eastAsia="Times New Roman" w:hAnsi="Arial" w:cs="Arial"/>
            <w:color w:val="2C4B99"/>
            <w:sz w:val="24"/>
            <w:szCs w:val="24"/>
            <w:u w:val="single"/>
            <w:lang w:eastAsia="ru-RU"/>
          </w:rPr>
          <w:t>N 51-пП</w:t>
        </w:r>
      </w:hyperlink>
      <w:r w:rsidRPr="005835F7">
        <w:rPr>
          <w:rFonts w:ascii="Arial" w:eastAsia="Times New Roman" w:hAnsi="Arial" w:cs="Arial"/>
          <w:color w:val="444444"/>
          <w:sz w:val="24"/>
          <w:szCs w:val="24"/>
          <w:lang w:eastAsia="ru-RU"/>
        </w:rPr>
        <w:t>, </w:t>
      </w:r>
      <w:hyperlink r:id="rId18" w:anchor="64U0IK" w:history="1">
        <w:r w:rsidRPr="005835F7">
          <w:rPr>
            <w:rFonts w:ascii="Arial" w:eastAsia="Times New Roman" w:hAnsi="Arial" w:cs="Arial"/>
            <w:color w:val="2C4B99"/>
            <w:sz w:val="24"/>
            <w:szCs w:val="24"/>
            <w:u w:val="single"/>
            <w:lang w:eastAsia="ru-RU"/>
          </w:rPr>
          <w:t>от 29.02.2024 N 116-пП</w:t>
        </w:r>
      </w:hyperlink>
      <w:r w:rsidRPr="005835F7">
        <w:rPr>
          <w:rFonts w:ascii="Arial" w:eastAsia="Times New Roman" w:hAnsi="Arial" w:cs="Arial"/>
          <w:color w:val="444444"/>
          <w:sz w:val="24"/>
          <w:szCs w:val="24"/>
          <w:lang w:eastAsia="ru-RU"/>
        </w:rPr>
        <w:t>, </w:t>
      </w:r>
      <w:hyperlink r:id="rId19" w:anchor="64U0IK" w:history="1">
        <w:r w:rsidRPr="005835F7">
          <w:rPr>
            <w:rFonts w:ascii="Arial" w:eastAsia="Times New Roman" w:hAnsi="Arial" w:cs="Arial"/>
            <w:color w:val="2C4B99"/>
            <w:sz w:val="24"/>
            <w:szCs w:val="24"/>
            <w:u w:val="single"/>
            <w:lang w:eastAsia="ru-RU"/>
          </w:rPr>
          <w:t>от 29.02.2024 N 117-пП</w:t>
        </w:r>
      </w:hyperlink>
      <w:r w:rsidRPr="005835F7">
        <w:rPr>
          <w:rFonts w:ascii="Arial" w:eastAsia="Times New Roman" w:hAnsi="Arial" w:cs="Arial"/>
          <w:color w:val="444444"/>
          <w:sz w:val="24"/>
          <w:szCs w:val="24"/>
          <w:lang w:eastAsia="ru-RU"/>
        </w:rPr>
        <w:t>, </w:t>
      </w:r>
      <w:hyperlink r:id="rId20" w:anchor="64U0IK" w:history="1">
        <w:r w:rsidRPr="005835F7">
          <w:rPr>
            <w:rFonts w:ascii="Arial" w:eastAsia="Times New Roman" w:hAnsi="Arial" w:cs="Arial"/>
            <w:color w:val="2C4B99"/>
            <w:sz w:val="24"/>
            <w:szCs w:val="24"/>
            <w:u w:val="single"/>
            <w:lang w:eastAsia="ru-RU"/>
          </w:rPr>
          <w:t>от 11.04.2024 N 198-пП</w:t>
        </w:r>
      </w:hyperlink>
      <w:r w:rsidRPr="005835F7">
        <w:rPr>
          <w:rFonts w:ascii="Arial" w:eastAsia="Times New Roman" w:hAnsi="Arial" w:cs="Arial"/>
          <w:color w:val="444444"/>
          <w:sz w:val="24"/>
          <w:szCs w:val="24"/>
          <w:lang w:eastAsia="ru-RU"/>
        </w:rPr>
        <w:t>, </w:t>
      </w:r>
      <w:hyperlink r:id="rId21" w:anchor="64U0IK" w:history="1">
        <w:r w:rsidRPr="005835F7">
          <w:rPr>
            <w:rFonts w:ascii="Arial" w:eastAsia="Times New Roman" w:hAnsi="Arial" w:cs="Arial"/>
            <w:color w:val="2C4B99"/>
            <w:sz w:val="24"/>
            <w:szCs w:val="24"/>
            <w:u w:val="single"/>
            <w:lang w:eastAsia="ru-RU"/>
          </w:rPr>
          <w:t>от 23.09.2024 N 718-пП</w:t>
        </w:r>
      </w:hyperlink>
      <w:r w:rsidRPr="005835F7">
        <w:rPr>
          <w:rFonts w:ascii="Arial" w:eastAsia="Times New Roman" w:hAnsi="Arial" w:cs="Arial"/>
          <w:color w:val="444444"/>
          <w:sz w:val="24"/>
          <w:szCs w:val="24"/>
          <w:lang w:eastAsia="ru-RU"/>
        </w:rPr>
        <w:t>, </w:t>
      </w:r>
      <w:hyperlink r:id="rId22" w:anchor="64U0IK" w:history="1">
        <w:r w:rsidRPr="005835F7">
          <w:rPr>
            <w:rFonts w:ascii="Arial" w:eastAsia="Times New Roman" w:hAnsi="Arial" w:cs="Arial"/>
            <w:color w:val="2C4B99"/>
            <w:sz w:val="24"/>
            <w:szCs w:val="24"/>
            <w:u w:val="single"/>
            <w:lang w:eastAsia="ru-RU"/>
          </w:rPr>
          <w:t>от 15.01.2025 N 16-пП</w:t>
        </w:r>
      </w:hyperlink>
      <w:r w:rsidRPr="005835F7">
        <w:rPr>
          <w:rFonts w:ascii="Arial" w:eastAsia="Times New Roman" w:hAnsi="Arial" w:cs="Arial"/>
          <w:color w:val="444444"/>
          <w:sz w:val="24"/>
          <w:szCs w:val="24"/>
          <w:lang w:eastAsia="ru-RU"/>
        </w:rPr>
        <w:t>, </w:t>
      </w:r>
      <w:hyperlink r:id="rId23" w:anchor="64U0IK" w:history="1">
        <w:r w:rsidRPr="005835F7">
          <w:rPr>
            <w:rFonts w:ascii="Arial" w:eastAsia="Times New Roman" w:hAnsi="Arial" w:cs="Arial"/>
            <w:color w:val="2C4B99"/>
            <w:sz w:val="24"/>
            <w:szCs w:val="24"/>
            <w:u w:val="single"/>
            <w:lang w:eastAsia="ru-RU"/>
          </w:rPr>
          <w:t>от 19.02.2025 N 193-пП</w:t>
        </w:r>
      </w:hyperlink>
      <w:r w:rsidRPr="005835F7">
        <w:rPr>
          <w:rFonts w:ascii="Arial" w:eastAsia="Times New Roman" w:hAnsi="Arial" w:cs="Arial"/>
          <w:color w:val="444444"/>
          <w:sz w:val="24"/>
          <w:szCs w:val="24"/>
          <w:lang w:eastAsia="ru-RU"/>
        </w:rPr>
        <w:t>, </w:t>
      </w:r>
      <w:hyperlink r:id="rId24" w:anchor="64U0IK" w:history="1">
        <w:r w:rsidRPr="005835F7">
          <w:rPr>
            <w:rFonts w:ascii="Arial" w:eastAsia="Times New Roman" w:hAnsi="Arial" w:cs="Arial"/>
            <w:color w:val="2C4B99"/>
            <w:sz w:val="24"/>
            <w:szCs w:val="24"/>
            <w:u w:val="single"/>
            <w:lang w:eastAsia="ru-RU"/>
          </w:rPr>
          <w:t>от 20.02.2025 N 198-пП</w:t>
        </w:r>
      </w:hyperlink>
      <w:r w:rsidRPr="005835F7">
        <w:rPr>
          <w:rFonts w:ascii="Arial" w:eastAsia="Times New Roman" w:hAnsi="Arial" w:cs="Arial"/>
          <w:color w:val="444444"/>
          <w:sz w:val="24"/>
          <w:szCs w:val="24"/>
          <w:lang w:eastAsia="ru-RU"/>
        </w:rPr>
        <w:t>, </w:t>
      </w:r>
      <w:hyperlink r:id="rId25" w:anchor="64U0IK" w:history="1">
        <w:r w:rsidRPr="005835F7">
          <w:rPr>
            <w:rFonts w:ascii="Arial" w:eastAsia="Times New Roman" w:hAnsi="Arial" w:cs="Arial"/>
            <w:color w:val="2C4B99"/>
            <w:sz w:val="24"/>
            <w:szCs w:val="24"/>
            <w:u w:val="single"/>
            <w:lang w:eastAsia="ru-RU"/>
          </w:rPr>
          <w:t>от 03.03.2025 N 234-пП</w:t>
        </w:r>
      </w:hyperlink>
      <w:r w:rsidRPr="005835F7">
        <w:rPr>
          <w:rFonts w:ascii="Arial" w:eastAsia="Times New Roman" w:hAnsi="Arial" w:cs="Arial"/>
          <w:color w:val="444444"/>
          <w:sz w:val="24"/>
          <w:szCs w:val="24"/>
          <w:lang w:eastAsia="ru-RU"/>
        </w:rPr>
        <w:t>, </w:t>
      </w:r>
      <w:hyperlink r:id="rId26" w:anchor="64U0IK" w:history="1">
        <w:r w:rsidRPr="005835F7">
          <w:rPr>
            <w:rFonts w:ascii="Arial" w:eastAsia="Times New Roman" w:hAnsi="Arial" w:cs="Arial"/>
            <w:color w:val="2C4B99"/>
            <w:sz w:val="24"/>
            <w:szCs w:val="24"/>
            <w:u w:val="single"/>
            <w:lang w:eastAsia="ru-RU"/>
          </w:rPr>
          <w:t>от 22.01.2026 N 36-пП</w:t>
        </w:r>
      </w:hyperlink>
      <w:r w:rsidRPr="005835F7">
        <w:rPr>
          <w:rFonts w:ascii="Arial" w:eastAsia="Times New Roman" w:hAnsi="Arial" w:cs="Arial"/>
          <w:color w:val="444444"/>
          <w:sz w:val="24"/>
          <w:szCs w:val="24"/>
          <w:lang w:eastAsia="ru-RU"/>
        </w:rPr>
        <w:t>, </w:t>
      </w:r>
      <w:hyperlink r:id="rId27" w:anchor="64U0IK" w:history="1">
        <w:r w:rsidRPr="005835F7">
          <w:rPr>
            <w:rFonts w:ascii="Arial" w:eastAsia="Times New Roman" w:hAnsi="Arial" w:cs="Arial"/>
            <w:color w:val="2C4B99"/>
            <w:sz w:val="24"/>
            <w:szCs w:val="24"/>
            <w:u w:val="single"/>
            <w:lang w:eastAsia="ru-RU"/>
          </w:rPr>
          <w:t>от 10.02.2026 N 87-пП</w:t>
        </w:r>
      </w:hyperlink>
      <w:r w:rsidRPr="005835F7">
        <w:rPr>
          <w:rFonts w:ascii="Arial" w:eastAsia="Times New Roman" w:hAnsi="Arial" w:cs="Arial"/>
          <w:color w:val="444444"/>
          <w:sz w:val="24"/>
          <w:szCs w:val="24"/>
          <w:lang w:eastAsia="ru-RU"/>
        </w:rPr>
        <w:t>, </w:t>
      </w:r>
      <w:hyperlink r:id="rId28" w:anchor="64U0IK" w:history="1">
        <w:r w:rsidRPr="005835F7">
          <w:rPr>
            <w:rFonts w:ascii="Arial" w:eastAsia="Times New Roman" w:hAnsi="Arial" w:cs="Arial"/>
            <w:color w:val="2C4B99"/>
            <w:sz w:val="24"/>
            <w:szCs w:val="24"/>
            <w:u w:val="single"/>
            <w:lang w:eastAsia="ru-RU"/>
          </w:rPr>
          <w:t>от 19.05.2026 N 375-пП</w:t>
        </w:r>
      </w:hyperlink>
      <w:r w:rsidRPr="005835F7">
        <w:rPr>
          <w:rFonts w:ascii="Arial" w:eastAsia="Times New Roman" w:hAnsi="Arial" w:cs="Arial"/>
          <w:color w:val="444444"/>
          <w:sz w:val="24"/>
          <w:szCs w:val="24"/>
          <w:lang w:eastAsia="ru-RU"/>
        </w:rPr>
        <w:t>)</w:t>
      </w:r>
      <w:proofErr w:type="gramEnd"/>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В соответствии с </w:t>
      </w:r>
      <w:hyperlink r:id="rId29" w:anchor="7D20K3" w:history="1">
        <w:r w:rsidRPr="005835F7">
          <w:rPr>
            <w:rFonts w:ascii="Arial" w:eastAsia="Times New Roman" w:hAnsi="Arial" w:cs="Arial"/>
            <w:color w:val="2C4B99"/>
            <w:sz w:val="24"/>
            <w:szCs w:val="24"/>
            <w:u w:val="single"/>
            <w:lang w:eastAsia="ru-RU"/>
          </w:rPr>
          <w:t>Федеральным законом от 28.12.2013 N 442-ФЗ "Об основах социального обслуживания граждан в Российской Федерации"</w:t>
        </w:r>
      </w:hyperlink>
      <w:r w:rsidRPr="005835F7">
        <w:rPr>
          <w:rFonts w:ascii="Arial" w:eastAsia="Times New Roman" w:hAnsi="Arial" w:cs="Arial"/>
          <w:color w:val="444444"/>
          <w:sz w:val="24"/>
          <w:szCs w:val="24"/>
          <w:lang w:eastAsia="ru-RU"/>
        </w:rPr>
        <w:t> (с последующими изменениями), руководствуясь </w:t>
      </w:r>
      <w:hyperlink r:id="rId30" w:anchor="64U0IK" w:history="1">
        <w:r w:rsidRPr="005835F7">
          <w:rPr>
            <w:rFonts w:ascii="Arial" w:eastAsia="Times New Roman" w:hAnsi="Arial" w:cs="Arial"/>
            <w:color w:val="2C4B99"/>
            <w:sz w:val="24"/>
            <w:szCs w:val="24"/>
            <w:u w:val="single"/>
            <w:lang w:eastAsia="ru-RU"/>
          </w:rPr>
          <w:t>Законом Пензенской области от 21.04.2023 N 4006-ЗПО "О Правительстве Пензенской области"</w:t>
        </w:r>
      </w:hyperlink>
      <w:r w:rsidRPr="005835F7">
        <w:rPr>
          <w:rFonts w:ascii="Arial" w:eastAsia="Times New Roman" w:hAnsi="Arial" w:cs="Arial"/>
          <w:color w:val="444444"/>
          <w:sz w:val="24"/>
          <w:szCs w:val="24"/>
          <w:lang w:eastAsia="ru-RU"/>
        </w:rPr>
        <w:t> (с последующими изменениями), Правительство Пензенской области постановляет:</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(в ред. </w:t>
      </w:r>
      <w:hyperlink r:id="rId31" w:anchor="64U0IK" w:history="1">
        <w:r w:rsidRPr="005835F7">
          <w:rPr>
            <w:rFonts w:ascii="Arial" w:eastAsia="Times New Roman" w:hAnsi="Arial" w:cs="Arial"/>
            <w:color w:val="2C4B99"/>
            <w:sz w:val="24"/>
            <w:szCs w:val="24"/>
            <w:u w:val="single"/>
            <w:lang w:eastAsia="ru-RU"/>
          </w:rPr>
          <w:t>Постановления Правительства Пензенской области от 23.09.2024 N 718-пП</w:t>
        </w:r>
      </w:hyperlink>
      <w:r w:rsidRPr="005835F7">
        <w:rPr>
          <w:rFonts w:ascii="Arial" w:eastAsia="Times New Roman" w:hAnsi="Arial" w:cs="Arial"/>
          <w:color w:val="444444"/>
          <w:sz w:val="24"/>
          <w:szCs w:val="24"/>
          <w:lang w:eastAsia="ru-RU"/>
        </w:rPr>
        <w:t>)</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1. Утвердить прилагаемый Порядок предоставления социальных услуг поставщиками социальных услуг в форме социального обслуживания на дому в Пензенской области.</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(в ред. </w:t>
      </w:r>
      <w:hyperlink r:id="rId32" w:anchor="64U0IK" w:history="1">
        <w:r w:rsidRPr="005835F7">
          <w:rPr>
            <w:rFonts w:ascii="Arial" w:eastAsia="Times New Roman" w:hAnsi="Arial" w:cs="Arial"/>
            <w:color w:val="2C4B99"/>
            <w:sz w:val="24"/>
            <w:szCs w:val="24"/>
            <w:u w:val="single"/>
            <w:lang w:eastAsia="ru-RU"/>
          </w:rPr>
          <w:t>Постановления Правительства Пензенской области от 08.06.2023 N 477-пП</w:t>
        </w:r>
      </w:hyperlink>
      <w:r w:rsidRPr="005835F7">
        <w:rPr>
          <w:rFonts w:ascii="Arial" w:eastAsia="Times New Roman" w:hAnsi="Arial" w:cs="Arial"/>
          <w:color w:val="444444"/>
          <w:sz w:val="24"/>
          <w:szCs w:val="24"/>
          <w:lang w:eastAsia="ru-RU"/>
        </w:rPr>
        <w:t>)</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 xml:space="preserve">2. Настоящее постановление опубликовать в газете "Пензенские губернские ведомости" и разместить (опубликовать) на "Официальном </w:t>
      </w:r>
      <w:proofErr w:type="spellStart"/>
      <w:proofErr w:type="gramStart"/>
      <w:r w:rsidRPr="005835F7">
        <w:rPr>
          <w:rFonts w:ascii="Arial" w:eastAsia="Times New Roman" w:hAnsi="Arial" w:cs="Arial"/>
          <w:color w:val="444444"/>
          <w:sz w:val="24"/>
          <w:szCs w:val="24"/>
          <w:lang w:eastAsia="ru-RU"/>
        </w:rPr>
        <w:t>интернет-портале</w:t>
      </w:r>
      <w:proofErr w:type="spellEnd"/>
      <w:proofErr w:type="gramEnd"/>
      <w:r w:rsidRPr="005835F7">
        <w:rPr>
          <w:rFonts w:ascii="Arial" w:eastAsia="Times New Roman" w:hAnsi="Arial" w:cs="Arial"/>
          <w:color w:val="444444"/>
          <w:sz w:val="24"/>
          <w:szCs w:val="24"/>
          <w:lang w:eastAsia="ru-RU"/>
        </w:rPr>
        <w:t xml:space="preserve"> правовой информации" (</w:t>
      </w:r>
      <w:proofErr w:type="spellStart"/>
      <w:r w:rsidRPr="005835F7">
        <w:rPr>
          <w:rFonts w:ascii="Arial" w:eastAsia="Times New Roman" w:hAnsi="Arial" w:cs="Arial"/>
          <w:color w:val="444444"/>
          <w:sz w:val="24"/>
          <w:szCs w:val="24"/>
          <w:lang w:eastAsia="ru-RU"/>
        </w:rPr>
        <w:t>www.pravo.gov.ru</w:t>
      </w:r>
      <w:proofErr w:type="spellEnd"/>
      <w:r w:rsidRPr="005835F7">
        <w:rPr>
          <w:rFonts w:ascii="Arial" w:eastAsia="Times New Roman" w:hAnsi="Arial" w:cs="Arial"/>
          <w:color w:val="444444"/>
          <w:sz w:val="24"/>
          <w:szCs w:val="24"/>
          <w:lang w:eastAsia="ru-RU"/>
        </w:rPr>
        <w:t>) и на официальном сайте Правительства Пензенской области в информационно-телекоммуникационной сети "Интернет".</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 xml:space="preserve">3. </w:t>
      </w:r>
      <w:proofErr w:type="gramStart"/>
      <w:r w:rsidRPr="005835F7">
        <w:rPr>
          <w:rFonts w:ascii="Arial" w:eastAsia="Times New Roman" w:hAnsi="Arial" w:cs="Arial"/>
          <w:color w:val="444444"/>
          <w:sz w:val="24"/>
          <w:szCs w:val="24"/>
          <w:lang w:eastAsia="ru-RU"/>
        </w:rPr>
        <w:t>Контроль за</w:t>
      </w:r>
      <w:proofErr w:type="gramEnd"/>
      <w:r w:rsidRPr="005835F7">
        <w:rPr>
          <w:rFonts w:ascii="Arial" w:eastAsia="Times New Roman" w:hAnsi="Arial" w:cs="Arial"/>
          <w:color w:val="444444"/>
          <w:sz w:val="24"/>
          <w:szCs w:val="24"/>
          <w:lang w:eastAsia="ru-RU"/>
        </w:rPr>
        <w:t xml:space="preserve"> исполнением настоящего постановления возложить на заместителя Председателя Правительства Пензенской области, </w:t>
      </w:r>
      <w:r w:rsidRPr="005835F7">
        <w:rPr>
          <w:rFonts w:ascii="Arial" w:eastAsia="Times New Roman" w:hAnsi="Arial" w:cs="Arial"/>
          <w:color w:val="444444"/>
          <w:sz w:val="24"/>
          <w:szCs w:val="24"/>
          <w:lang w:eastAsia="ru-RU"/>
        </w:rPr>
        <w:lastRenderedPageBreak/>
        <w:t>координирующего вопросы социальной политики.</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jc w:val="right"/>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br/>
      </w:r>
      <w:r w:rsidRPr="005835F7">
        <w:rPr>
          <w:rFonts w:ascii="Arial" w:eastAsia="Times New Roman" w:hAnsi="Arial" w:cs="Arial"/>
          <w:color w:val="444444"/>
          <w:sz w:val="24"/>
          <w:szCs w:val="24"/>
          <w:lang w:eastAsia="ru-RU"/>
        </w:rPr>
        <w:br/>
        <w:t>Исполняющий обязанности</w:t>
      </w:r>
      <w:r w:rsidRPr="005835F7">
        <w:rPr>
          <w:rFonts w:ascii="Arial" w:eastAsia="Times New Roman" w:hAnsi="Arial" w:cs="Arial"/>
          <w:color w:val="444444"/>
          <w:sz w:val="24"/>
          <w:szCs w:val="24"/>
          <w:lang w:eastAsia="ru-RU"/>
        </w:rPr>
        <w:br/>
        <w:t>Губернатора Пензенской области</w:t>
      </w:r>
      <w:r w:rsidRPr="005835F7">
        <w:rPr>
          <w:rFonts w:ascii="Arial" w:eastAsia="Times New Roman" w:hAnsi="Arial" w:cs="Arial"/>
          <w:color w:val="444444"/>
          <w:sz w:val="24"/>
          <w:szCs w:val="24"/>
          <w:lang w:eastAsia="ru-RU"/>
        </w:rPr>
        <w:br/>
        <w:t>В.А.САВИН</w:t>
      </w:r>
    </w:p>
    <w:p w:rsidR="005835F7" w:rsidRPr="005835F7" w:rsidRDefault="005835F7" w:rsidP="005835F7">
      <w:pPr>
        <w:spacing w:after="240" w:line="240" w:lineRule="auto"/>
        <w:jc w:val="right"/>
        <w:textAlignment w:val="baseline"/>
        <w:outlineLvl w:val="1"/>
        <w:rPr>
          <w:rFonts w:ascii="Arial" w:eastAsia="Times New Roman" w:hAnsi="Arial" w:cs="Arial"/>
          <w:b/>
          <w:bCs/>
          <w:color w:val="444444"/>
          <w:sz w:val="24"/>
          <w:szCs w:val="24"/>
          <w:lang w:eastAsia="ru-RU"/>
        </w:rPr>
      </w:pPr>
      <w:r w:rsidRPr="005835F7">
        <w:rPr>
          <w:rFonts w:ascii="Arial" w:eastAsia="Times New Roman" w:hAnsi="Arial" w:cs="Arial"/>
          <w:b/>
          <w:bCs/>
          <w:color w:val="444444"/>
          <w:sz w:val="24"/>
          <w:szCs w:val="24"/>
          <w:lang w:eastAsia="ru-RU"/>
        </w:rPr>
        <w:br/>
      </w:r>
      <w:r w:rsidRPr="005835F7">
        <w:rPr>
          <w:rFonts w:ascii="Arial" w:eastAsia="Times New Roman" w:hAnsi="Arial" w:cs="Arial"/>
          <w:b/>
          <w:bCs/>
          <w:color w:val="444444"/>
          <w:sz w:val="24"/>
          <w:szCs w:val="24"/>
          <w:lang w:eastAsia="ru-RU"/>
        </w:rPr>
        <w:br/>
        <w:t>Утвержден</w:t>
      </w:r>
      <w:r w:rsidRPr="005835F7">
        <w:rPr>
          <w:rFonts w:ascii="Arial" w:eastAsia="Times New Roman" w:hAnsi="Arial" w:cs="Arial"/>
          <w:b/>
          <w:bCs/>
          <w:color w:val="444444"/>
          <w:sz w:val="24"/>
          <w:szCs w:val="24"/>
          <w:lang w:eastAsia="ru-RU"/>
        </w:rPr>
        <w:br/>
        <w:t>постановлением</w:t>
      </w:r>
      <w:r w:rsidRPr="005835F7">
        <w:rPr>
          <w:rFonts w:ascii="Arial" w:eastAsia="Times New Roman" w:hAnsi="Arial" w:cs="Arial"/>
          <w:b/>
          <w:bCs/>
          <w:color w:val="444444"/>
          <w:sz w:val="24"/>
          <w:szCs w:val="24"/>
          <w:lang w:eastAsia="ru-RU"/>
        </w:rPr>
        <w:br/>
        <w:t>Правительства Пензенской области</w:t>
      </w:r>
      <w:r w:rsidRPr="005835F7">
        <w:rPr>
          <w:rFonts w:ascii="Arial" w:eastAsia="Times New Roman" w:hAnsi="Arial" w:cs="Arial"/>
          <w:b/>
          <w:bCs/>
          <w:color w:val="444444"/>
          <w:sz w:val="24"/>
          <w:szCs w:val="24"/>
          <w:lang w:eastAsia="ru-RU"/>
        </w:rPr>
        <w:br/>
        <w:t>от 10 ноября 2015 г. N 625-пП</w:t>
      </w:r>
    </w:p>
    <w:p w:rsidR="005835F7" w:rsidRPr="005835F7" w:rsidRDefault="005835F7" w:rsidP="005835F7">
      <w:pPr>
        <w:spacing w:after="240" w:line="240" w:lineRule="auto"/>
        <w:jc w:val="center"/>
        <w:textAlignment w:val="baseline"/>
        <w:rPr>
          <w:rFonts w:ascii="Arial" w:eastAsia="Times New Roman" w:hAnsi="Arial" w:cs="Arial"/>
          <w:b/>
          <w:bCs/>
          <w:color w:val="444444"/>
          <w:sz w:val="24"/>
          <w:szCs w:val="24"/>
          <w:lang w:eastAsia="ru-RU"/>
        </w:rPr>
      </w:pPr>
      <w:r w:rsidRPr="005835F7">
        <w:rPr>
          <w:rFonts w:ascii="Arial" w:eastAsia="Times New Roman" w:hAnsi="Arial" w:cs="Arial"/>
          <w:b/>
          <w:bCs/>
          <w:color w:val="444444"/>
          <w:sz w:val="24"/>
          <w:szCs w:val="24"/>
          <w:lang w:eastAsia="ru-RU"/>
        </w:rPr>
        <w:br/>
      </w:r>
      <w:r w:rsidRPr="005835F7">
        <w:rPr>
          <w:rFonts w:ascii="Arial" w:eastAsia="Times New Roman" w:hAnsi="Arial" w:cs="Arial"/>
          <w:b/>
          <w:bCs/>
          <w:color w:val="444444"/>
          <w:sz w:val="24"/>
          <w:szCs w:val="24"/>
          <w:lang w:eastAsia="ru-RU"/>
        </w:rPr>
        <w:br/>
        <w:t>ПОРЯДОК ПРЕДОСТАВЛЕНИЯ СОЦИАЛЬНЫХ УСЛУГ ПОСТАВЩИКАМИ СОЦИАЛЬНЫХ УСЛУГ В ФОРМЕ СОЦИАЛЬНОГО ОБСЛУЖИВАНИЯ НА ДОМУ В ПЕНЗЕНСКОЙ ОБЛАСТИ</w:t>
      </w:r>
    </w:p>
    <w:p w:rsidR="005835F7" w:rsidRPr="005835F7" w:rsidRDefault="005835F7" w:rsidP="005835F7">
      <w:pPr>
        <w:spacing w:after="0" w:line="240" w:lineRule="auto"/>
        <w:jc w:val="center"/>
        <w:textAlignment w:val="baseline"/>
        <w:rPr>
          <w:rFonts w:ascii="Arial" w:eastAsia="Times New Roman" w:hAnsi="Arial" w:cs="Arial"/>
          <w:color w:val="444444"/>
          <w:sz w:val="24"/>
          <w:szCs w:val="24"/>
          <w:lang w:eastAsia="ru-RU"/>
        </w:rPr>
      </w:pPr>
      <w:proofErr w:type="gramStart"/>
      <w:r w:rsidRPr="005835F7">
        <w:rPr>
          <w:rFonts w:ascii="Arial" w:eastAsia="Times New Roman" w:hAnsi="Arial" w:cs="Arial"/>
          <w:color w:val="444444"/>
          <w:sz w:val="24"/>
          <w:szCs w:val="24"/>
          <w:lang w:eastAsia="ru-RU"/>
        </w:rPr>
        <w:t>(в ред. </w:t>
      </w:r>
      <w:hyperlink r:id="rId33" w:anchor="64U0IK" w:history="1">
        <w:r w:rsidRPr="005835F7">
          <w:rPr>
            <w:rFonts w:ascii="Arial" w:eastAsia="Times New Roman" w:hAnsi="Arial" w:cs="Arial"/>
            <w:color w:val="2C4B99"/>
            <w:sz w:val="24"/>
            <w:szCs w:val="24"/>
            <w:u w:val="single"/>
            <w:lang w:eastAsia="ru-RU"/>
          </w:rPr>
          <w:t>Постановлений Правительства Пензенской области от 07.12.2015 N 679-пП</w:t>
        </w:r>
      </w:hyperlink>
      <w:r w:rsidRPr="005835F7">
        <w:rPr>
          <w:rFonts w:ascii="Arial" w:eastAsia="Times New Roman" w:hAnsi="Arial" w:cs="Arial"/>
          <w:color w:val="444444"/>
          <w:sz w:val="24"/>
          <w:szCs w:val="24"/>
          <w:lang w:eastAsia="ru-RU"/>
        </w:rPr>
        <w:t>, </w:t>
      </w:r>
      <w:hyperlink r:id="rId34" w:anchor="64U0IK" w:history="1">
        <w:r w:rsidRPr="005835F7">
          <w:rPr>
            <w:rFonts w:ascii="Arial" w:eastAsia="Times New Roman" w:hAnsi="Arial" w:cs="Arial"/>
            <w:color w:val="2C4B99"/>
            <w:sz w:val="24"/>
            <w:szCs w:val="24"/>
            <w:u w:val="single"/>
            <w:lang w:eastAsia="ru-RU"/>
          </w:rPr>
          <w:t>от 22.03.2016 N 157-пП</w:t>
        </w:r>
      </w:hyperlink>
      <w:r w:rsidRPr="005835F7">
        <w:rPr>
          <w:rFonts w:ascii="Arial" w:eastAsia="Times New Roman" w:hAnsi="Arial" w:cs="Arial"/>
          <w:color w:val="444444"/>
          <w:sz w:val="24"/>
          <w:szCs w:val="24"/>
          <w:lang w:eastAsia="ru-RU"/>
        </w:rPr>
        <w:t>, </w:t>
      </w:r>
      <w:hyperlink r:id="rId35" w:anchor="64U0IK" w:history="1">
        <w:r w:rsidRPr="005835F7">
          <w:rPr>
            <w:rFonts w:ascii="Arial" w:eastAsia="Times New Roman" w:hAnsi="Arial" w:cs="Arial"/>
            <w:color w:val="2C4B99"/>
            <w:sz w:val="24"/>
            <w:szCs w:val="24"/>
            <w:u w:val="single"/>
            <w:lang w:eastAsia="ru-RU"/>
          </w:rPr>
          <w:t>от 14.04.2017 N 184-пП</w:t>
        </w:r>
      </w:hyperlink>
      <w:r w:rsidRPr="005835F7">
        <w:rPr>
          <w:rFonts w:ascii="Arial" w:eastAsia="Times New Roman" w:hAnsi="Arial" w:cs="Arial"/>
          <w:color w:val="444444"/>
          <w:sz w:val="24"/>
          <w:szCs w:val="24"/>
          <w:lang w:eastAsia="ru-RU"/>
        </w:rPr>
        <w:t>, </w:t>
      </w:r>
      <w:hyperlink r:id="rId36" w:anchor="64U0IK" w:history="1">
        <w:r w:rsidRPr="005835F7">
          <w:rPr>
            <w:rFonts w:ascii="Arial" w:eastAsia="Times New Roman" w:hAnsi="Arial" w:cs="Arial"/>
            <w:color w:val="2C4B99"/>
            <w:sz w:val="24"/>
            <w:szCs w:val="24"/>
            <w:u w:val="single"/>
            <w:lang w:eastAsia="ru-RU"/>
          </w:rPr>
          <w:t>от 15.12.2017 N 612-пП</w:t>
        </w:r>
      </w:hyperlink>
      <w:r w:rsidRPr="005835F7">
        <w:rPr>
          <w:rFonts w:ascii="Arial" w:eastAsia="Times New Roman" w:hAnsi="Arial" w:cs="Arial"/>
          <w:color w:val="444444"/>
          <w:sz w:val="24"/>
          <w:szCs w:val="24"/>
          <w:lang w:eastAsia="ru-RU"/>
        </w:rPr>
        <w:t>, </w:t>
      </w:r>
      <w:hyperlink r:id="rId37" w:anchor="64U0IK" w:history="1">
        <w:r w:rsidRPr="005835F7">
          <w:rPr>
            <w:rFonts w:ascii="Arial" w:eastAsia="Times New Roman" w:hAnsi="Arial" w:cs="Arial"/>
            <w:color w:val="2C4B99"/>
            <w:sz w:val="24"/>
            <w:szCs w:val="24"/>
            <w:u w:val="single"/>
            <w:lang w:eastAsia="ru-RU"/>
          </w:rPr>
          <w:t>от 17.02.2020 N 73-пП</w:t>
        </w:r>
      </w:hyperlink>
      <w:r w:rsidRPr="005835F7">
        <w:rPr>
          <w:rFonts w:ascii="Arial" w:eastAsia="Times New Roman" w:hAnsi="Arial" w:cs="Arial"/>
          <w:color w:val="444444"/>
          <w:sz w:val="24"/>
          <w:szCs w:val="24"/>
          <w:lang w:eastAsia="ru-RU"/>
        </w:rPr>
        <w:t>, </w:t>
      </w:r>
      <w:hyperlink r:id="rId38" w:anchor="64U0IK" w:history="1">
        <w:r w:rsidRPr="005835F7">
          <w:rPr>
            <w:rFonts w:ascii="Arial" w:eastAsia="Times New Roman" w:hAnsi="Arial" w:cs="Arial"/>
            <w:color w:val="2C4B99"/>
            <w:sz w:val="24"/>
            <w:szCs w:val="24"/>
            <w:u w:val="single"/>
            <w:lang w:eastAsia="ru-RU"/>
          </w:rPr>
          <w:t>от 30.07.2020 N 507-пП</w:t>
        </w:r>
      </w:hyperlink>
      <w:r w:rsidRPr="005835F7">
        <w:rPr>
          <w:rFonts w:ascii="Arial" w:eastAsia="Times New Roman" w:hAnsi="Arial" w:cs="Arial"/>
          <w:color w:val="444444"/>
          <w:sz w:val="24"/>
          <w:szCs w:val="24"/>
          <w:lang w:eastAsia="ru-RU"/>
        </w:rPr>
        <w:t>, </w:t>
      </w:r>
      <w:hyperlink r:id="rId39" w:anchor="64U0IK" w:history="1">
        <w:r w:rsidRPr="005835F7">
          <w:rPr>
            <w:rFonts w:ascii="Arial" w:eastAsia="Times New Roman" w:hAnsi="Arial" w:cs="Arial"/>
            <w:color w:val="2C4B99"/>
            <w:sz w:val="24"/>
            <w:szCs w:val="24"/>
            <w:u w:val="single"/>
            <w:lang w:eastAsia="ru-RU"/>
          </w:rPr>
          <w:t>от 27.01.2021 N 21-пП</w:t>
        </w:r>
      </w:hyperlink>
      <w:r w:rsidRPr="005835F7">
        <w:rPr>
          <w:rFonts w:ascii="Arial" w:eastAsia="Times New Roman" w:hAnsi="Arial" w:cs="Arial"/>
          <w:color w:val="444444"/>
          <w:sz w:val="24"/>
          <w:szCs w:val="24"/>
          <w:lang w:eastAsia="ru-RU"/>
        </w:rPr>
        <w:t>, </w:t>
      </w:r>
      <w:hyperlink r:id="rId40" w:anchor="64U0IK" w:history="1">
        <w:r w:rsidRPr="005835F7">
          <w:rPr>
            <w:rFonts w:ascii="Arial" w:eastAsia="Times New Roman" w:hAnsi="Arial" w:cs="Arial"/>
            <w:color w:val="2C4B99"/>
            <w:sz w:val="24"/>
            <w:szCs w:val="24"/>
            <w:u w:val="single"/>
            <w:lang w:eastAsia="ru-RU"/>
          </w:rPr>
          <w:t>от 06.12.2021 N 816-пП</w:t>
        </w:r>
      </w:hyperlink>
      <w:r w:rsidRPr="005835F7">
        <w:rPr>
          <w:rFonts w:ascii="Arial" w:eastAsia="Times New Roman" w:hAnsi="Arial" w:cs="Arial"/>
          <w:color w:val="444444"/>
          <w:sz w:val="24"/>
          <w:szCs w:val="24"/>
          <w:lang w:eastAsia="ru-RU"/>
        </w:rPr>
        <w:t>, </w:t>
      </w:r>
      <w:hyperlink r:id="rId41" w:anchor="64U0IK" w:history="1">
        <w:r w:rsidRPr="005835F7">
          <w:rPr>
            <w:rFonts w:ascii="Arial" w:eastAsia="Times New Roman" w:hAnsi="Arial" w:cs="Arial"/>
            <w:color w:val="2C4B99"/>
            <w:sz w:val="24"/>
            <w:szCs w:val="24"/>
            <w:u w:val="single"/>
            <w:lang w:eastAsia="ru-RU"/>
          </w:rPr>
          <w:t>от 07.12.2022 N 1085-пП</w:t>
        </w:r>
      </w:hyperlink>
      <w:r w:rsidRPr="005835F7">
        <w:rPr>
          <w:rFonts w:ascii="Arial" w:eastAsia="Times New Roman" w:hAnsi="Arial" w:cs="Arial"/>
          <w:color w:val="444444"/>
          <w:sz w:val="24"/>
          <w:szCs w:val="24"/>
          <w:lang w:eastAsia="ru-RU"/>
        </w:rPr>
        <w:t>, </w:t>
      </w:r>
      <w:hyperlink r:id="rId42" w:anchor="64U0IK" w:history="1">
        <w:r w:rsidRPr="005835F7">
          <w:rPr>
            <w:rFonts w:ascii="Arial" w:eastAsia="Times New Roman" w:hAnsi="Arial" w:cs="Arial"/>
            <w:color w:val="2C4B99"/>
            <w:sz w:val="24"/>
            <w:szCs w:val="24"/>
            <w:u w:val="single"/>
            <w:lang w:eastAsia="ru-RU"/>
          </w:rPr>
          <w:t>от 18.04.2023 N 306-пП</w:t>
        </w:r>
      </w:hyperlink>
      <w:r w:rsidRPr="005835F7">
        <w:rPr>
          <w:rFonts w:ascii="Arial" w:eastAsia="Times New Roman" w:hAnsi="Arial" w:cs="Arial"/>
          <w:color w:val="444444"/>
          <w:sz w:val="24"/>
          <w:szCs w:val="24"/>
          <w:lang w:eastAsia="ru-RU"/>
        </w:rPr>
        <w:t>, </w:t>
      </w:r>
      <w:hyperlink r:id="rId43" w:anchor="64U0IK" w:history="1">
        <w:r w:rsidRPr="005835F7">
          <w:rPr>
            <w:rFonts w:ascii="Arial" w:eastAsia="Times New Roman" w:hAnsi="Arial" w:cs="Arial"/>
            <w:color w:val="2C4B99"/>
            <w:sz w:val="24"/>
            <w:szCs w:val="24"/>
            <w:u w:val="single"/>
            <w:lang w:eastAsia="ru-RU"/>
          </w:rPr>
          <w:t>от 08.06.2023 N 477-пП</w:t>
        </w:r>
      </w:hyperlink>
      <w:r w:rsidRPr="005835F7">
        <w:rPr>
          <w:rFonts w:ascii="Arial" w:eastAsia="Times New Roman" w:hAnsi="Arial" w:cs="Arial"/>
          <w:color w:val="444444"/>
          <w:sz w:val="24"/>
          <w:szCs w:val="24"/>
          <w:lang w:eastAsia="ru-RU"/>
        </w:rPr>
        <w:t>, </w:t>
      </w:r>
      <w:hyperlink r:id="rId44" w:anchor="64U0IK" w:history="1">
        <w:r w:rsidRPr="005835F7">
          <w:rPr>
            <w:rFonts w:ascii="Arial" w:eastAsia="Times New Roman" w:hAnsi="Arial" w:cs="Arial"/>
            <w:color w:val="2C4B99"/>
            <w:sz w:val="24"/>
            <w:szCs w:val="24"/>
            <w:u w:val="single"/>
            <w:lang w:eastAsia="ru-RU"/>
          </w:rPr>
          <w:t>от 31.07.2023 N 635-пП</w:t>
        </w:r>
      </w:hyperlink>
      <w:r w:rsidRPr="005835F7">
        <w:rPr>
          <w:rFonts w:ascii="Arial" w:eastAsia="Times New Roman" w:hAnsi="Arial" w:cs="Arial"/>
          <w:color w:val="444444"/>
          <w:sz w:val="24"/>
          <w:szCs w:val="24"/>
          <w:lang w:eastAsia="ru-RU"/>
        </w:rPr>
        <w:t>, </w:t>
      </w:r>
      <w:hyperlink r:id="rId45" w:anchor="64U0IK" w:history="1">
        <w:r w:rsidRPr="005835F7">
          <w:rPr>
            <w:rFonts w:ascii="Arial" w:eastAsia="Times New Roman" w:hAnsi="Arial" w:cs="Arial"/>
            <w:color w:val="2C4B99"/>
            <w:sz w:val="24"/>
            <w:szCs w:val="24"/>
            <w:u w:val="single"/>
            <w:lang w:eastAsia="ru-RU"/>
          </w:rPr>
          <w:t>от 03.10.2023 N 876-пП</w:t>
        </w:r>
      </w:hyperlink>
      <w:r w:rsidRPr="005835F7">
        <w:rPr>
          <w:rFonts w:ascii="Arial" w:eastAsia="Times New Roman" w:hAnsi="Arial" w:cs="Arial"/>
          <w:color w:val="444444"/>
          <w:sz w:val="24"/>
          <w:szCs w:val="24"/>
          <w:lang w:eastAsia="ru-RU"/>
        </w:rPr>
        <w:t>, </w:t>
      </w:r>
      <w:hyperlink r:id="rId46" w:anchor="64U0IK" w:history="1">
        <w:r w:rsidRPr="005835F7">
          <w:rPr>
            <w:rFonts w:ascii="Arial" w:eastAsia="Times New Roman" w:hAnsi="Arial" w:cs="Arial"/>
            <w:color w:val="2C4B99"/>
            <w:sz w:val="24"/>
            <w:szCs w:val="24"/>
            <w:u w:val="single"/>
            <w:lang w:eastAsia="ru-RU"/>
          </w:rPr>
          <w:t>от 06.02.2024</w:t>
        </w:r>
        <w:proofErr w:type="gramEnd"/>
        <w:r w:rsidRPr="005835F7">
          <w:rPr>
            <w:rFonts w:ascii="Arial" w:eastAsia="Times New Roman" w:hAnsi="Arial" w:cs="Arial"/>
            <w:color w:val="2C4B99"/>
            <w:sz w:val="24"/>
            <w:szCs w:val="24"/>
            <w:u w:val="single"/>
            <w:lang w:eastAsia="ru-RU"/>
          </w:rPr>
          <w:t xml:space="preserve"> </w:t>
        </w:r>
        <w:proofErr w:type="gramStart"/>
        <w:r w:rsidRPr="005835F7">
          <w:rPr>
            <w:rFonts w:ascii="Arial" w:eastAsia="Times New Roman" w:hAnsi="Arial" w:cs="Arial"/>
            <w:color w:val="2C4B99"/>
            <w:sz w:val="24"/>
            <w:szCs w:val="24"/>
            <w:u w:val="single"/>
            <w:lang w:eastAsia="ru-RU"/>
          </w:rPr>
          <w:t>N 51-пП</w:t>
        </w:r>
      </w:hyperlink>
      <w:r w:rsidRPr="005835F7">
        <w:rPr>
          <w:rFonts w:ascii="Arial" w:eastAsia="Times New Roman" w:hAnsi="Arial" w:cs="Arial"/>
          <w:color w:val="444444"/>
          <w:sz w:val="24"/>
          <w:szCs w:val="24"/>
          <w:lang w:eastAsia="ru-RU"/>
        </w:rPr>
        <w:t>, </w:t>
      </w:r>
      <w:hyperlink r:id="rId47" w:anchor="64U0IK" w:history="1">
        <w:r w:rsidRPr="005835F7">
          <w:rPr>
            <w:rFonts w:ascii="Arial" w:eastAsia="Times New Roman" w:hAnsi="Arial" w:cs="Arial"/>
            <w:color w:val="2C4B99"/>
            <w:sz w:val="24"/>
            <w:szCs w:val="24"/>
            <w:u w:val="single"/>
            <w:lang w:eastAsia="ru-RU"/>
          </w:rPr>
          <w:t>от 29.02.2024 N 116-пП</w:t>
        </w:r>
      </w:hyperlink>
      <w:r w:rsidRPr="005835F7">
        <w:rPr>
          <w:rFonts w:ascii="Arial" w:eastAsia="Times New Roman" w:hAnsi="Arial" w:cs="Arial"/>
          <w:color w:val="444444"/>
          <w:sz w:val="24"/>
          <w:szCs w:val="24"/>
          <w:lang w:eastAsia="ru-RU"/>
        </w:rPr>
        <w:t>, </w:t>
      </w:r>
      <w:hyperlink r:id="rId48" w:anchor="64U0IK" w:history="1">
        <w:r w:rsidRPr="005835F7">
          <w:rPr>
            <w:rFonts w:ascii="Arial" w:eastAsia="Times New Roman" w:hAnsi="Arial" w:cs="Arial"/>
            <w:color w:val="2C4B99"/>
            <w:sz w:val="24"/>
            <w:szCs w:val="24"/>
            <w:u w:val="single"/>
            <w:lang w:eastAsia="ru-RU"/>
          </w:rPr>
          <w:t>от 29.02.2024 N 117-пП</w:t>
        </w:r>
      </w:hyperlink>
      <w:r w:rsidRPr="005835F7">
        <w:rPr>
          <w:rFonts w:ascii="Arial" w:eastAsia="Times New Roman" w:hAnsi="Arial" w:cs="Arial"/>
          <w:color w:val="444444"/>
          <w:sz w:val="24"/>
          <w:szCs w:val="24"/>
          <w:lang w:eastAsia="ru-RU"/>
        </w:rPr>
        <w:t>, </w:t>
      </w:r>
      <w:hyperlink r:id="rId49" w:anchor="64U0IK" w:history="1">
        <w:r w:rsidRPr="005835F7">
          <w:rPr>
            <w:rFonts w:ascii="Arial" w:eastAsia="Times New Roman" w:hAnsi="Arial" w:cs="Arial"/>
            <w:color w:val="2C4B99"/>
            <w:sz w:val="24"/>
            <w:szCs w:val="24"/>
            <w:u w:val="single"/>
            <w:lang w:eastAsia="ru-RU"/>
          </w:rPr>
          <w:t>от 11.04.2024 N 198-пП</w:t>
        </w:r>
      </w:hyperlink>
      <w:r w:rsidRPr="005835F7">
        <w:rPr>
          <w:rFonts w:ascii="Arial" w:eastAsia="Times New Roman" w:hAnsi="Arial" w:cs="Arial"/>
          <w:color w:val="444444"/>
          <w:sz w:val="24"/>
          <w:szCs w:val="24"/>
          <w:lang w:eastAsia="ru-RU"/>
        </w:rPr>
        <w:t>, </w:t>
      </w:r>
      <w:hyperlink r:id="rId50" w:anchor="64U0IK" w:history="1">
        <w:r w:rsidRPr="005835F7">
          <w:rPr>
            <w:rFonts w:ascii="Arial" w:eastAsia="Times New Roman" w:hAnsi="Arial" w:cs="Arial"/>
            <w:color w:val="2C4B99"/>
            <w:sz w:val="24"/>
            <w:szCs w:val="24"/>
            <w:u w:val="single"/>
            <w:lang w:eastAsia="ru-RU"/>
          </w:rPr>
          <w:t>от 23.09.2024 N 718-пП</w:t>
        </w:r>
      </w:hyperlink>
      <w:r w:rsidRPr="005835F7">
        <w:rPr>
          <w:rFonts w:ascii="Arial" w:eastAsia="Times New Roman" w:hAnsi="Arial" w:cs="Arial"/>
          <w:color w:val="444444"/>
          <w:sz w:val="24"/>
          <w:szCs w:val="24"/>
          <w:lang w:eastAsia="ru-RU"/>
        </w:rPr>
        <w:t>, </w:t>
      </w:r>
      <w:hyperlink r:id="rId51" w:anchor="64U0IK" w:history="1">
        <w:r w:rsidRPr="005835F7">
          <w:rPr>
            <w:rFonts w:ascii="Arial" w:eastAsia="Times New Roman" w:hAnsi="Arial" w:cs="Arial"/>
            <w:color w:val="2C4B99"/>
            <w:sz w:val="24"/>
            <w:szCs w:val="24"/>
            <w:u w:val="single"/>
            <w:lang w:eastAsia="ru-RU"/>
          </w:rPr>
          <w:t>от 15.01.2025 N 16-пП</w:t>
        </w:r>
      </w:hyperlink>
      <w:r w:rsidRPr="005835F7">
        <w:rPr>
          <w:rFonts w:ascii="Arial" w:eastAsia="Times New Roman" w:hAnsi="Arial" w:cs="Arial"/>
          <w:color w:val="444444"/>
          <w:sz w:val="24"/>
          <w:szCs w:val="24"/>
          <w:lang w:eastAsia="ru-RU"/>
        </w:rPr>
        <w:t>, </w:t>
      </w:r>
      <w:hyperlink r:id="rId52" w:anchor="64U0IK" w:history="1">
        <w:r w:rsidRPr="005835F7">
          <w:rPr>
            <w:rFonts w:ascii="Arial" w:eastAsia="Times New Roman" w:hAnsi="Arial" w:cs="Arial"/>
            <w:color w:val="2C4B99"/>
            <w:sz w:val="24"/>
            <w:szCs w:val="24"/>
            <w:u w:val="single"/>
            <w:lang w:eastAsia="ru-RU"/>
          </w:rPr>
          <w:t>от 19.02.2025 N 193-пП</w:t>
        </w:r>
      </w:hyperlink>
      <w:r w:rsidRPr="005835F7">
        <w:rPr>
          <w:rFonts w:ascii="Arial" w:eastAsia="Times New Roman" w:hAnsi="Arial" w:cs="Arial"/>
          <w:color w:val="444444"/>
          <w:sz w:val="24"/>
          <w:szCs w:val="24"/>
          <w:lang w:eastAsia="ru-RU"/>
        </w:rPr>
        <w:t>, </w:t>
      </w:r>
      <w:hyperlink r:id="rId53" w:anchor="64U0IK" w:history="1">
        <w:r w:rsidRPr="005835F7">
          <w:rPr>
            <w:rFonts w:ascii="Arial" w:eastAsia="Times New Roman" w:hAnsi="Arial" w:cs="Arial"/>
            <w:color w:val="2C4B99"/>
            <w:sz w:val="24"/>
            <w:szCs w:val="24"/>
            <w:u w:val="single"/>
            <w:lang w:eastAsia="ru-RU"/>
          </w:rPr>
          <w:t>от 20.02.2025 N 198-пП</w:t>
        </w:r>
      </w:hyperlink>
      <w:r w:rsidRPr="005835F7">
        <w:rPr>
          <w:rFonts w:ascii="Arial" w:eastAsia="Times New Roman" w:hAnsi="Arial" w:cs="Arial"/>
          <w:color w:val="444444"/>
          <w:sz w:val="24"/>
          <w:szCs w:val="24"/>
          <w:lang w:eastAsia="ru-RU"/>
        </w:rPr>
        <w:t>, </w:t>
      </w:r>
      <w:hyperlink r:id="rId54" w:anchor="64U0IK" w:history="1">
        <w:r w:rsidRPr="005835F7">
          <w:rPr>
            <w:rFonts w:ascii="Arial" w:eastAsia="Times New Roman" w:hAnsi="Arial" w:cs="Arial"/>
            <w:color w:val="2C4B99"/>
            <w:sz w:val="24"/>
            <w:szCs w:val="24"/>
            <w:u w:val="single"/>
            <w:lang w:eastAsia="ru-RU"/>
          </w:rPr>
          <w:t>от 03.03.2025 N 234-пП</w:t>
        </w:r>
      </w:hyperlink>
      <w:r w:rsidRPr="005835F7">
        <w:rPr>
          <w:rFonts w:ascii="Arial" w:eastAsia="Times New Roman" w:hAnsi="Arial" w:cs="Arial"/>
          <w:color w:val="444444"/>
          <w:sz w:val="24"/>
          <w:szCs w:val="24"/>
          <w:lang w:eastAsia="ru-RU"/>
        </w:rPr>
        <w:t>, </w:t>
      </w:r>
      <w:hyperlink r:id="rId55" w:anchor="64U0IK" w:history="1">
        <w:r w:rsidRPr="005835F7">
          <w:rPr>
            <w:rFonts w:ascii="Arial" w:eastAsia="Times New Roman" w:hAnsi="Arial" w:cs="Arial"/>
            <w:color w:val="2C4B99"/>
            <w:sz w:val="24"/>
            <w:szCs w:val="24"/>
            <w:u w:val="single"/>
            <w:lang w:eastAsia="ru-RU"/>
          </w:rPr>
          <w:t>от 22.01.2026 N 36-пП</w:t>
        </w:r>
      </w:hyperlink>
      <w:r w:rsidRPr="005835F7">
        <w:rPr>
          <w:rFonts w:ascii="Arial" w:eastAsia="Times New Roman" w:hAnsi="Arial" w:cs="Arial"/>
          <w:color w:val="444444"/>
          <w:sz w:val="24"/>
          <w:szCs w:val="24"/>
          <w:lang w:eastAsia="ru-RU"/>
        </w:rPr>
        <w:t>, </w:t>
      </w:r>
      <w:hyperlink r:id="rId56" w:anchor="64U0IK" w:history="1">
        <w:r w:rsidRPr="005835F7">
          <w:rPr>
            <w:rFonts w:ascii="Arial" w:eastAsia="Times New Roman" w:hAnsi="Arial" w:cs="Arial"/>
            <w:color w:val="2C4B99"/>
            <w:sz w:val="24"/>
            <w:szCs w:val="24"/>
            <w:u w:val="single"/>
            <w:lang w:eastAsia="ru-RU"/>
          </w:rPr>
          <w:t>от 10.02.2026 N 87-пП</w:t>
        </w:r>
      </w:hyperlink>
      <w:r w:rsidRPr="005835F7">
        <w:rPr>
          <w:rFonts w:ascii="Arial" w:eastAsia="Times New Roman" w:hAnsi="Arial" w:cs="Arial"/>
          <w:color w:val="444444"/>
          <w:sz w:val="24"/>
          <w:szCs w:val="24"/>
          <w:lang w:eastAsia="ru-RU"/>
        </w:rPr>
        <w:t>, </w:t>
      </w:r>
      <w:hyperlink r:id="rId57" w:anchor="64U0IK" w:history="1">
        <w:r w:rsidRPr="005835F7">
          <w:rPr>
            <w:rFonts w:ascii="Arial" w:eastAsia="Times New Roman" w:hAnsi="Arial" w:cs="Arial"/>
            <w:color w:val="2C4B99"/>
            <w:sz w:val="24"/>
            <w:szCs w:val="24"/>
            <w:u w:val="single"/>
            <w:lang w:eastAsia="ru-RU"/>
          </w:rPr>
          <w:t>от 19.05.2026 N 375-пП</w:t>
        </w:r>
      </w:hyperlink>
      <w:r w:rsidRPr="005835F7">
        <w:rPr>
          <w:rFonts w:ascii="Arial" w:eastAsia="Times New Roman" w:hAnsi="Arial" w:cs="Arial"/>
          <w:color w:val="444444"/>
          <w:sz w:val="24"/>
          <w:szCs w:val="24"/>
          <w:lang w:eastAsia="ru-RU"/>
        </w:rPr>
        <w:t>)</w:t>
      </w:r>
      <w:proofErr w:type="gramEnd"/>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 xml:space="preserve">1. </w:t>
      </w:r>
      <w:proofErr w:type="gramStart"/>
      <w:r w:rsidRPr="005835F7">
        <w:rPr>
          <w:rFonts w:ascii="Arial" w:eastAsia="Times New Roman" w:hAnsi="Arial" w:cs="Arial"/>
          <w:color w:val="444444"/>
          <w:sz w:val="24"/>
          <w:szCs w:val="24"/>
          <w:lang w:eastAsia="ru-RU"/>
        </w:rPr>
        <w:t>Настоящий Порядок предоставления социальных услуг поставщиками социальных услуг в форме социального обслуживания на дому в Пензенской области (далее - Порядок) определяет правила предоставления социальных услуг поставщиками социальных услуг в форме социального обслуживания на дому гражданам Российской Федерации, иностранным гражданам и лицам без гражданства, постоянно проживающим на территории Российской Федерации, беженцам, которые признаны нуждающимися в социальном обслуживании в форме социального обслуживания на</w:t>
      </w:r>
      <w:proofErr w:type="gramEnd"/>
      <w:r w:rsidRPr="005835F7">
        <w:rPr>
          <w:rFonts w:ascii="Arial" w:eastAsia="Times New Roman" w:hAnsi="Arial" w:cs="Arial"/>
          <w:color w:val="444444"/>
          <w:sz w:val="24"/>
          <w:szCs w:val="24"/>
          <w:lang w:eastAsia="ru-RU"/>
        </w:rPr>
        <w:t xml:space="preserve"> дому и </w:t>
      </w:r>
      <w:proofErr w:type="gramStart"/>
      <w:r w:rsidRPr="005835F7">
        <w:rPr>
          <w:rFonts w:ascii="Arial" w:eastAsia="Times New Roman" w:hAnsi="Arial" w:cs="Arial"/>
          <w:color w:val="444444"/>
          <w:sz w:val="24"/>
          <w:szCs w:val="24"/>
          <w:lang w:eastAsia="ru-RU"/>
        </w:rPr>
        <w:t>которым</w:t>
      </w:r>
      <w:proofErr w:type="gramEnd"/>
      <w:r w:rsidRPr="005835F7">
        <w:rPr>
          <w:rFonts w:ascii="Arial" w:eastAsia="Times New Roman" w:hAnsi="Arial" w:cs="Arial"/>
          <w:color w:val="444444"/>
          <w:sz w:val="24"/>
          <w:szCs w:val="24"/>
          <w:lang w:eastAsia="ru-RU"/>
        </w:rPr>
        <w:t xml:space="preserve"> предоставляется социальная услуга или социальные услуги (далее - получатели социальных услуг поставщиками социальных услуг).</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(в ред. </w:t>
      </w:r>
      <w:hyperlink r:id="rId58" w:anchor="64U0IK" w:history="1">
        <w:r w:rsidRPr="005835F7">
          <w:rPr>
            <w:rFonts w:ascii="Arial" w:eastAsia="Times New Roman" w:hAnsi="Arial" w:cs="Arial"/>
            <w:color w:val="2C4B99"/>
            <w:sz w:val="24"/>
            <w:szCs w:val="24"/>
            <w:u w:val="single"/>
            <w:lang w:eastAsia="ru-RU"/>
          </w:rPr>
          <w:t>Постановлений Правительства Пензенской области от 08.06.2023 N 477-пП</w:t>
        </w:r>
      </w:hyperlink>
      <w:r w:rsidRPr="005835F7">
        <w:rPr>
          <w:rFonts w:ascii="Arial" w:eastAsia="Times New Roman" w:hAnsi="Arial" w:cs="Arial"/>
          <w:color w:val="444444"/>
          <w:sz w:val="24"/>
          <w:szCs w:val="24"/>
          <w:lang w:eastAsia="ru-RU"/>
        </w:rPr>
        <w:t>, </w:t>
      </w:r>
      <w:hyperlink r:id="rId59" w:anchor="64U0IK" w:history="1">
        <w:r w:rsidRPr="005835F7">
          <w:rPr>
            <w:rFonts w:ascii="Arial" w:eastAsia="Times New Roman" w:hAnsi="Arial" w:cs="Arial"/>
            <w:color w:val="2C4B99"/>
            <w:sz w:val="24"/>
            <w:szCs w:val="24"/>
            <w:u w:val="single"/>
            <w:lang w:eastAsia="ru-RU"/>
          </w:rPr>
          <w:t>от 29.02.2024 N 117-пП</w:t>
        </w:r>
      </w:hyperlink>
      <w:r w:rsidRPr="005835F7">
        <w:rPr>
          <w:rFonts w:ascii="Arial" w:eastAsia="Times New Roman" w:hAnsi="Arial" w:cs="Arial"/>
          <w:color w:val="444444"/>
          <w:sz w:val="24"/>
          <w:szCs w:val="24"/>
          <w:lang w:eastAsia="ru-RU"/>
        </w:rPr>
        <w:t>)</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 xml:space="preserve">2. Социальное обслуживание в форме социального обслуживания на дому включает в себя деятельность по предоставлению социальных услуг получателям социальных услуг, которая направлена на улучшение условий их жизнедеятельности при сохранении пребывания получателей социальных услуг в </w:t>
      </w:r>
      <w:proofErr w:type="gramStart"/>
      <w:r w:rsidRPr="005835F7">
        <w:rPr>
          <w:rFonts w:ascii="Arial" w:eastAsia="Times New Roman" w:hAnsi="Arial" w:cs="Arial"/>
          <w:color w:val="444444"/>
          <w:sz w:val="24"/>
          <w:szCs w:val="24"/>
          <w:lang w:eastAsia="ru-RU"/>
        </w:rPr>
        <w:t>привычной</w:t>
      </w:r>
      <w:proofErr w:type="gramEnd"/>
      <w:r w:rsidRPr="005835F7">
        <w:rPr>
          <w:rFonts w:ascii="Arial" w:eastAsia="Times New Roman" w:hAnsi="Arial" w:cs="Arial"/>
          <w:color w:val="444444"/>
          <w:sz w:val="24"/>
          <w:szCs w:val="24"/>
          <w:lang w:eastAsia="ru-RU"/>
        </w:rPr>
        <w:t xml:space="preserve"> благоприятной среде - месте их проживания.</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3. При определении необходимых гражданину видов социальных услуг, предоставляемых в форме социального обслуживания на дому, учитывается нуждаемость получателя социальных услуг в получении таких услуг, характер обстоятельств, которые ухудшают или могут ухудшить условия его жизнедеятельности.</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 xml:space="preserve">4. </w:t>
      </w:r>
      <w:proofErr w:type="gramStart"/>
      <w:r w:rsidRPr="005835F7">
        <w:rPr>
          <w:rFonts w:ascii="Arial" w:eastAsia="Times New Roman" w:hAnsi="Arial" w:cs="Arial"/>
          <w:color w:val="444444"/>
          <w:sz w:val="24"/>
          <w:szCs w:val="24"/>
          <w:lang w:eastAsia="ru-RU"/>
        </w:rPr>
        <w:t>Поставщик социальных услуг - юридическое лицо независимо от его организационно-правовой формы и (или) индивидуальный предприниматель, осуществляющие социальное обслуживание.</w:t>
      </w:r>
      <w:r w:rsidRPr="005835F7">
        <w:rPr>
          <w:rFonts w:ascii="Arial" w:eastAsia="Times New Roman" w:hAnsi="Arial" w:cs="Arial"/>
          <w:color w:val="444444"/>
          <w:sz w:val="24"/>
          <w:szCs w:val="24"/>
          <w:lang w:eastAsia="ru-RU"/>
        </w:rPr>
        <w:br/>
      </w:r>
      <w:proofErr w:type="gramEnd"/>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 xml:space="preserve">5. </w:t>
      </w:r>
      <w:proofErr w:type="gramStart"/>
      <w:r w:rsidRPr="005835F7">
        <w:rPr>
          <w:rFonts w:ascii="Arial" w:eastAsia="Times New Roman" w:hAnsi="Arial" w:cs="Arial"/>
          <w:color w:val="444444"/>
          <w:sz w:val="24"/>
          <w:szCs w:val="24"/>
          <w:lang w:eastAsia="ru-RU"/>
        </w:rPr>
        <w:t>Основанием для рассмотрения вопроса о предоставлении социальных услуг в форме социального обслуживания на дому является поданное в письменной или электронной форме с использованием федеральной государственной информационной системы "Единый портал государственных и муниципальных услуг (функций)" или модуля Комплексной системы предоставления государственных и муниципальных услуг Пензенской области "Портал государственных и муниципальных услуг (функций) Пензенской области" заявление о предоставлении социальных услуг, составленное по</w:t>
      </w:r>
      <w:proofErr w:type="gramEnd"/>
      <w:r w:rsidRPr="005835F7">
        <w:rPr>
          <w:rFonts w:ascii="Arial" w:eastAsia="Times New Roman" w:hAnsi="Arial" w:cs="Arial"/>
          <w:color w:val="444444"/>
          <w:sz w:val="24"/>
          <w:szCs w:val="24"/>
          <w:lang w:eastAsia="ru-RU"/>
        </w:rPr>
        <w:t> </w:t>
      </w:r>
      <w:hyperlink r:id="rId60" w:anchor="6540IN" w:history="1">
        <w:r w:rsidRPr="005835F7">
          <w:rPr>
            <w:rFonts w:ascii="Arial" w:eastAsia="Times New Roman" w:hAnsi="Arial" w:cs="Arial"/>
            <w:color w:val="2C4B99"/>
            <w:sz w:val="24"/>
            <w:szCs w:val="24"/>
            <w:u w:val="single"/>
            <w:lang w:eastAsia="ru-RU"/>
          </w:rPr>
          <w:t>форме</w:t>
        </w:r>
      </w:hyperlink>
      <w:r w:rsidRPr="005835F7">
        <w:rPr>
          <w:rFonts w:ascii="Arial" w:eastAsia="Times New Roman" w:hAnsi="Arial" w:cs="Arial"/>
          <w:color w:val="444444"/>
          <w:sz w:val="24"/>
          <w:szCs w:val="24"/>
          <w:lang w:eastAsia="ru-RU"/>
        </w:rPr>
        <w:t>, утвержденной </w:t>
      </w:r>
      <w:hyperlink r:id="rId61" w:anchor="64U0IK" w:history="1">
        <w:r w:rsidRPr="005835F7">
          <w:rPr>
            <w:rFonts w:ascii="Arial" w:eastAsia="Times New Roman" w:hAnsi="Arial" w:cs="Arial"/>
            <w:color w:val="2C4B99"/>
            <w:sz w:val="24"/>
            <w:szCs w:val="24"/>
            <w:u w:val="single"/>
            <w:lang w:eastAsia="ru-RU"/>
          </w:rPr>
          <w:t>приказом Министерства труда и социальной защиты Российской Федерации от 28.03.2014 N 159н "Об утверждении формы заявления о предоставлении социальных услуг"</w:t>
        </w:r>
      </w:hyperlink>
      <w:r w:rsidRPr="005835F7">
        <w:rPr>
          <w:rFonts w:ascii="Arial" w:eastAsia="Times New Roman" w:hAnsi="Arial" w:cs="Arial"/>
          <w:color w:val="444444"/>
          <w:sz w:val="24"/>
          <w:szCs w:val="24"/>
          <w:lang w:eastAsia="ru-RU"/>
        </w:rPr>
        <w:t> (с последующими изменениями) (далее - заявление), непосредственно в государственное казенное учреждение Пензенской области "Ресурсный центр социального обслуживания населения Пензенской области" (далее - Уполномоченная организация).</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Получатели социальных услуг вправе обратиться за получением социальных услуг в форме социального обслуживания на дому лично либо через законного представителя, иных граждан, государственных органов, органов местного самоуправления, общественных объединений (далее - представитель). При этом личное участие получателей социальных услуг не лишает их права иметь представителя, равно как и участие представителя не лишает получателей социальных услуг права на личное участие в правоотношениях по получению социальных услуг.</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(п. 5 в ред. </w:t>
      </w:r>
      <w:hyperlink r:id="rId62" w:anchor="64U0IK" w:history="1">
        <w:r w:rsidRPr="005835F7">
          <w:rPr>
            <w:rFonts w:ascii="Arial" w:eastAsia="Times New Roman" w:hAnsi="Arial" w:cs="Arial"/>
            <w:color w:val="2C4B99"/>
            <w:sz w:val="24"/>
            <w:szCs w:val="24"/>
            <w:u w:val="single"/>
            <w:lang w:eastAsia="ru-RU"/>
          </w:rPr>
          <w:t>Постановления Правительства Пензенской области от 29.02.2024 N 117-пП</w:t>
        </w:r>
      </w:hyperlink>
      <w:r w:rsidRPr="005835F7">
        <w:rPr>
          <w:rFonts w:ascii="Arial" w:eastAsia="Times New Roman" w:hAnsi="Arial" w:cs="Arial"/>
          <w:color w:val="444444"/>
          <w:sz w:val="24"/>
          <w:szCs w:val="24"/>
          <w:lang w:eastAsia="ru-RU"/>
        </w:rPr>
        <w:t>)</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6. Предоставление социальных услуг в форме социального обслуживания на дому включает в себя следующие действия:</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(в ред. </w:t>
      </w:r>
      <w:hyperlink r:id="rId63" w:anchor="64U0IK" w:history="1">
        <w:r w:rsidRPr="005835F7">
          <w:rPr>
            <w:rFonts w:ascii="Arial" w:eastAsia="Times New Roman" w:hAnsi="Arial" w:cs="Arial"/>
            <w:color w:val="2C4B99"/>
            <w:sz w:val="24"/>
            <w:szCs w:val="24"/>
            <w:u w:val="single"/>
            <w:lang w:eastAsia="ru-RU"/>
          </w:rPr>
          <w:t>Постановления Правительства Пензенской области от 06.12.2021 N 816-пП</w:t>
        </w:r>
      </w:hyperlink>
      <w:r w:rsidRPr="005835F7">
        <w:rPr>
          <w:rFonts w:ascii="Arial" w:eastAsia="Times New Roman" w:hAnsi="Arial" w:cs="Arial"/>
          <w:color w:val="444444"/>
          <w:sz w:val="24"/>
          <w:szCs w:val="24"/>
          <w:lang w:eastAsia="ru-RU"/>
        </w:rPr>
        <w:t>)</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lastRenderedPageBreak/>
        <w:t>6.1. Уполномоченной организации:</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6.1.1. принятие заявления;</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6.1.2. информирование о порядке предоставления социальных услуг в форме социального обслуживания на дому, видах социальных услуг, сроках, условиях их предоставления, о тарифах на эти услуги и об их стоимости для получателя социальных услуг, о возможности получения этих услуг бесплатно;</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6.1.3. разъяснение гражданину или его представителю порядка приема документов, которые должны быть представлены для признания его нуждающимся в социальном обслуживании;</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6.1.4. запрос сведений о регистрации по месту жительства лиц, указанных заявителем в заявлении, у Министерства внутренних дел Российской Федерации, в течение двух рабочих дней со дня подачи получателем социальных услуг заявления;</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proofErr w:type="gramStart"/>
      <w:r w:rsidRPr="005835F7">
        <w:rPr>
          <w:rFonts w:ascii="Arial" w:eastAsia="Times New Roman" w:hAnsi="Arial" w:cs="Arial"/>
          <w:color w:val="444444"/>
          <w:sz w:val="24"/>
          <w:szCs w:val="24"/>
          <w:lang w:eastAsia="ru-RU"/>
        </w:rPr>
        <w:t xml:space="preserve">6.1.5. запрос сведений о государственной регистрации актов гражданского состояния посредством системы межведомственного электронного взаимодействия в случае </w:t>
      </w:r>
      <w:proofErr w:type="spellStart"/>
      <w:r w:rsidRPr="005835F7">
        <w:rPr>
          <w:rFonts w:ascii="Arial" w:eastAsia="Times New Roman" w:hAnsi="Arial" w:cs="Arial"/>
          <w:color w:val="444444"/>
          <w:sz w:val="24"/>
          <w:szCs w:val="24"/>
          <w:lang w:eastAsia="ru-RU"/>
        </w:rPr>
        <w:t>непредоставления</w:t>
      </w:r>
      <w:proofErr w:type="spellEnd"/>
      <w:r w:rsidRPr="005835F7">
        <w:rPr>
          <w:rFonts w:ascii="Arial" w:eastAsia="Times New Roman" w:hAnsi="Arial" w:cs="Arial"/>
          <w:color w:val="444444"/>
          <w:sz w:val="24"/>
          <w:szCs w:val="24"/>
          <w:lang w:eastAsia="ru-RU"/>
        </w:rPr>
        <w:t xml:space="preserve"> их по собственной инициативе заявителем (за исключением свидетельства об усыновлении, выданного органами записи актов гражданского состояния или консульскими учреждениями Российской Федерации, свидетельства о государственной регистрации актов гражданского состояния, выданного компетентными органами иностранного государства, и его нотариально удостоверенный перевод на русский язык) в целях</w:t>
      </w:r>
      <w:proofErr w:type="gramEnd"/>
      <w:r w:rsidRPr="005835F7">
        <w:rPr>
          <w:rFonts w:ascii="Arial" w:eastAsia="Times New Roman" w:hAnsi="Arial" w:cs="Arial"/>
          <w:color w:val="444444"/>
          <w:sz w:val="24"/>
          <w:szCs w:val="24"/>
          <w:lang w:eastAsia="ru-RU"/>
        </w:rPr>
        <w:t xml:space="preserve"> подтверждения информации о родственных связях заявителя с гражданами, зарегистрированными совместно с ним, задекларированных заявителем;</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6.1.6. анализ представленных документов и сведений, необходимых для принятия решения о признании гражданина нуждающимся в социальном обслуживании, и принятие решения о признании гражданина нуждающимся в социальном обслуживании либо об отказе в социальном обслуживании;</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6.1.7. составление индивидуальной программы предоставления социальных услуг (далее - индивидуальная программа).</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w:t>
      </w:r>
      <w:proofErr w:type="spellStart"/>
      <w:r w:rsidRPr="005835F7">
        <w:rPr>
          <w:rFonts w:ascii="Arial" w:eastAsia="Times New Roman" w:hAnsi="Arial" w:cs="Arial"/>
          <w:color w:val="444444"/>
          <w:sz w:val="24"/>
          <w:szCs w:val="24"/>
          <w:lang w:eastAsia="ru-RU"/>
        </w:rPr>
        <w:t>пп</w:t>
      </w:r>
      <w:proofErr w:type="spellEnd"/>
      <w:r w:rsidRPr="005835F7">
        <w:rPr>
          <w:rFonts w:ascii="Arial" w:eastAsia="Times New Roman" w:hAnsi="Arial" w:cs="Arial"/>
          <w:color w:val="444444"/>
          <w:sz w:val="24"/>
          <w:szCs w:val="24"/>
          <w:lang w:eastAsia="ru-RU"/>
        </w:rPr>
        <w:t>. 6.1 в ред. </w:t>
      </w:r>
      <w:hyperlink r:id="rId64" w:anchor="64U0IK" w:history="1">
        <w:r w:rsidRPr="005835F7">
          <w:rPr>
            <w:rFonts w:ascii="Arial" w:eastAsia="Times New Roman" w:hAnsi="Arial" w:cs="Arial"/>
            <w:color w:val="2C4B99"/>
            <w:sz w:val="24"/>
            <w:szCs w:val="24"/>
            <w:u w:val="single"/>
            <w:lang w:eastAsia="ru-RU"/>
          </w:rPr>
          <w:t>Постановления Правительства Пензенской области от 06.12.2021 N 816-пП</w:t>
        </w:r>
      </w:hyperlink>
      <w:r w:rsidRPr="005835F7">
        <w:rPr>
          <w:rFonts w:ascii="Arial" w:eastAsia="Times New Roman" w:hAnsi="Arial" w:cs="Arial"/>
          <w:color w:val="444444"/>
          <w:sz w:val="24"/>
          <w:szCs w:val="24"/>
          <w:lang w:eastAsia="ru-RU"/>
        </w:rPr>
        <w:t>)</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6.2. Поставщика социальных услуг:</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proofErr w:type="gramStart"/>
      <w:r w:rsidRPr="005835F7">
        <w:rPr>
          <w:rFonts w:ascii="Arial" w:eastAsia="Times New Roman" w:hAnsi="Arial" w:cs="Arial"/>
          <w:color w:val="444444"/>
          <w:sz w:val="24"/>
          <w:szCs w:val="24"/>
          <w:lang w:eastAsia="ru-RU"/>
        </w:rPr>
        <w:lastRenderedPageBreak/>
        <w:t>6.2.1. заключение договора о предоставлении социальных услуг между поставщиком социальных услуг и получателем </w:t>
      </w:r>
      <w:hyperlink r:id="rId65" w:anchor="6560IO" w:history="1">
        <w:r w:rsidRPr="005835F7">
          <w:rPr>
            <w:rFonts w:ascii="Arial" w:eastAsia="Times New Roman" w:hAnsi="Arial" w:cs="Arial"/>
            <w:color w:val="2C4B99"/>
            <w:sz w:val="24"/>
            <w:szCs w:val="24"/>
            <w:u w:val="single"/>
            <w:lang w:eastAsia="ru-RU"/>
          </w:rPr>
          <w:t>социальных услуг</w:t>
        </w:r>
      </w:hyperlink>
      <w:r w:rsidRPr="005835F7">
        <w:rPr>
          <w:rFonts w:ascii="Arial" w:eastAsia="Times New Roman" w:hAnsi="Arial" w:cs="Arial"/>
          <w:color w:val="444444"/>
          <w:sz w:val="24"/>
          <w:szCs w:val="24"/>
          <w:lang w:eastAsia="ru-RU"/>
        </w:rPr>
        <w:t> (представителем) по форме, утвержденной </w:t>
      </w:r>
      <w:hyperlink r:id="rId66" w:anchor="64U0IK" w:history="1">
        <w:r w:rsidRPr="005835F7">
          <w:rPr>
            <w:rFonts w:ascii="Arial" w:eastAsia="Times New Roman" w:hAnsi="Arial" w:cs="Arial"/>
            <w:color w:val="2C4B99"/>
            <w:sz w:val="24"/>
            <w:szCs w:val="24"/>
            <w:u w:val="single"/>
            <w:lang w:eastAsia="ru-RU"/>
          </w:rPr>
          <w:t>приказом Министерства труда и социальной защиты Российской Федерации от 10.11.2014 N 874н "О примерной форме договора о предоставлении социальных услуг, а также о форме индивидуальной программы предоставления социальных услуг"</w:t>
        </w:r>
      </w:hyperlink>
      <w:r w:rsidRPr="005835F7">
        <w:rPr>
          <w:rFonts w:ascii="Arial" w:eastAsia="Times New Roman" w:hAnsi="Arial" w:cs="Arial"/>
          <w:color w:val="444444"/>
          <w:sz w:val="24"/>
          <w:szCs w:val="24"/>
          <w:lang w:eastAsia="ru-RU"/>
        </w:rPr>
        <w:t> (с последующими изменениями) (далее - договор);</w:t>
      </w:r>
      <w:r w:rsidRPr="005835F7">
        <w:rPr>
          <w:rFonts w:ascii="Arial" w:eastAsia="Times New Roman" w:hAnsi="Arial" w:cs="Arial"/>
          <w:color w:val="444444"/>
          <w:sz w:val="24"/>
          <w:szCs w:val="24"/>
          <w:lang w:eastAsia="ru-RU"/>
        </w:rPr>
        <w:br/>
      </w:r>
      <w:proofErr w:type="gramEnd"/>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6.2.2. предоставление социальных услуг в форме социального обслуживания на дому получателю социальных услуг в соответствии с заключенным договором;</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6.2.3. прекращение предоставления социальных услуг в форме социального обслуживания на дому по основаниям, предусмотренным пунктом 42 Порядка.</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w:t>
      </w:r>
      <w:proofErr w:type="spellStart"/>
      <w:r w:rsidRPr="005835F7">
        <w:rPr>
          <w:rFonts w:ascii="Arial" w:eastAsia="Times New Roman" w:hAnsi="Arial" w:cs="Arial"/>
          <w:color w:val="444444"/>
          <w:sz w:val="24"/>
          <w:szCs w:val="24"/>
          <w:lang w:eastAsia="ru-RU"/>
        </w:rPr>
        <w:t>пп</w:t>
      </w:r>
      <w:proofErr w:type="spellEnd"/>
      <w:r w:rsidRPr="005835F7">
        <w:rPr>
          <w:rFonts w:ascii="Arial" w:eastAsia="Times New Roman" w:hAnsi="Arial" w:cs="Arial"/>
          <w:color w:val="444444"/>
          <w:sz w:val="24"/>
          <w:szCs w:val="24"/>
          <w:lang w:eastAsia="ru-RU"/>
        </w:rPr>
        <w:t>. 6.2 в ред. </w:t>
      </w:r>
      <w:hyperlink r:id="rId67" w:anchor="64U0IK" w:history="1">
        <w:r w:rsidRPr="005835F7">
          <w:rPr>
            <w:rFonts w:ascii="Arial" w:eastAsia="Times New Roman" w:hAnsi="Arial" w:cs="Arial"/>
            <w:color w:val="2C4B99"/>
            <w:sz w:val="24"/>
            <w:szCs w:val="24"/>
            <w:u w:val="single"/>
            <w:lang w:eastAsia="ru-RU"/>
          </w:rPr>
          <w:t>Постановления Правительства Пензенской области от 06.12.2021 N 816-пП</w:t>
        </w:r>
      </w:hyperlink>
      <w:r w:rsidRPr="005835F7">
        <w:rPr>
          <w:rFonts w:ascii="Arial" w:eastAsia="Times New Roman" w:hAnsi="Arial" w:cs="Arial"/>
          <w:color w:val="444444"/>
          <w:sz w:val="24"/>
          <w:szCs w:val="24"/>
          <w:lang w:eastAsia="ru-RU"/>
        </w:rPr>
        <w:t>)</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6.3. Сроки выполнения административных процедур (действий), предусмотренных подпунктами 6.1 и 6.2 пункта 6 Порядка, не могут превышать сроки, установленные законодательством Российской Федерации и (или) законодательством Пензенской области.</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6.3.1. Время реализации действий, предусмотренных подпунктами 6.1.1 - 6.1.3 подпункта 6.1 пункта 6 Порядка, не должно превышать 15 минут с момента поступления заявления.</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 xml:space="preserve">6.3.2. Действие, предусмотренное подпунктом 6.1.6. пункта 6 Порядка осуществляется в течение пяти рабочих дней </w:t>
      </w:r>
      <w:proofErr w:type="gramStart"/>
      <w:r w:rsidRPr="005835F7">
        <w:rPr>
          <w:rFonts w:ascii="Arial" w:eastAsia="Times New Roman" w:hAnsi="Arial" w:cs="Arial"/>
          <w:color w:val="444444"/>
          <w:sz w:val="24"/>
          <w:szCs w:val="24"/>
          <w:lang w:eastAsia="ru-RU"/>
        </w:rPr>
        <w:t>с даты подачи</w:t>
      </w:r>
      <w:proofErr w:type="gramEnd"/>
      <w:r w:rsidRPr="005835F7">
        <w:rPr>
          <w:rFonts w:ascii="Arial" w:eastAsia="Times New Roman" w:hAnsi="Arial" w:cs="Arial"/>
          <w:color w:val="444444"/>
          <w:sz w:val="24"/>
          <w:szCs w:val="24"/>
          <w:lang w:eastAsia="ru-RU"/>
        </w:rPr>
        <w:t xml:space="preserve"> заявления.</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proofErr w:type="gramStart"/>
      <w:r w:rsidRPr="005835F7">
        <w:rPr>
          <w:rFonts w:ascii="Arial" w:eastAsia="Times New Roman" w:hAnsi="Arial" w:cs="Arial"/>
          <w:color w:val="444444"/>
          <w:sz w:val="24"/>
          <w:szCs w:val="24"/>
          <w:lang w:eastAsia="ru-RU"/>
        </w:rPr>
        <w:t>В случае получения от медицинской организации заявления в отношении гражданина, полностью или частично утратившего способность либо возможность осуществлять самообслуживание, самостоятельно передвигаться, обеспечивать основные жизненные потребности, имеющего показания для оказания паллиативной медицинской помощи либо получающего паллиативную медицинскую помощь, срок реализации действия, предусмотренного подпунктом 6.1.6 подпункта 6.1 пункта 6 Порядка, не должен превышать двух рабочих дней с момента получения такого заявления медицинской</w:t>
      </w:r>
      <w:proofErr w:type="gramEnd"/>
      <w:r w:rsidRPr="005835F7">
        <w:rPr>
          <w:rFonts w:ascii="Arial" w:eastAsia="Times New Roman" w:hAnsi="Arial" w:cs="Arial"/>
          <w:color w:val="444444"/>
          <w:sz w:val="24"/>
          <w:szCs w:val="24"/>
          <w:lang w:eastAsia="ru-RU"/>
        </w:rPr>
        <w:t xml:space="preserve"> организации.</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6.3.3. Реализация действия, предусмотренного подпунктом 6.1.7 подпункта 6.1 пункта 6 Порядка, осуществляется в срок не более чем десять рабочих дней со дня подачи заявления.</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lastRenderedPageBreak/>
        <w:t xml:space="preserve">6.3.4. Реализация действия, предусмотренного подпунктом 6.2.1 подпункта 6.2 пункта 6 Порядка, осуществляется в течение суток </w:t>
      </w:r>
      <w:proofErr w:type="gramStart"/>
      <w:r w:rsidRPr="005835F7">
        <w:rPr>
          <w:rFonts w:ascii="Arial" w:eastAsia="Times New Roman" w:hAnsi="Arial" w:cs="Arial"/>
          <w:color w:val="444444"/>
          <w:sz w:val="24"/>
          <w:szCs w:val="24"/>
          <w:lang w:eastAsia="ru-RU"/>
        </w:rPr>
        <w:t>с даты представления</w:t>
      </w:r>
      <w:proofErr w:type="gramEnd"/>
      <w:r w:rsidRPr="005835F7">
        <w:rPr>
          <w:rFonts w:ascii="Arial" w:eastAsia="Times New Roman" w:hAnsi="Arial" w:cs="Arial"/>
          <w:color w:val="444444"/>
          <w:sz w:val="24"/>
          <w:szCs w:val="24"/>
          <w:lang w:eastAsia="ru-RU"/>
        </w:rPr>
        <w:t xml:space="preserve"> поставщику социальных услуг индивидуальной программы.</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w:t>
      </w:r>
      <w:proofErr w:type="spellStart"/>
      <w:r w:rsidRPr="005835F7">
        <w:rPr>
          <w:rFonts w:ascii="Arial" w:eastAsia="Times New Roman" w:hAnsi="Arial" w:cs="Arial"/>
          <w:color w:val="444444"/>
          <w:sz w:val="24"/>
          <w:szCs w:val="24"/>
          <w:lang w:eastAsia="ru-RU"/>
        </w:rPr>
        <w:t>пп</w:t>
      </w:r>
      <w:proofErr w:type="spellEnd"/>
      <w:r w:rsidRPr="005835F7">
        <w:rPr>
          <w:rFonts w:ascii="Arial" w:eastAsia="Times New Roman" w:hAnsi="Arial" w:cs="Arial"/>
          <w:color w:val="444444"/>
          <w:sz w:val="24"/>
          <w:szCs w:val="24"/>
          <w:lang w:eastAsia="ru-RU"/>
        </w:rPr>
        <w:t xml:space="preserve">. 6.3.4 </w:t>
      </w:r>
      <w:proofErr w:type="gramStart"/>
      <w:r w:rsidRPr="005835F7">
        <w:rPr>
          <w:rFonts w:ascii="Arial" w:eastAsia="Times New Roman" w:hAnsi="Arial" w:cs="Arial"/>
          <w:color w:val="444444"/>
          <w:sz w:val="24"/>
          <w:szCs w:val="24"/>
          <w:lang w:eastAsia="ru-RU"/>
        </w:rPr>
        <w:t>введен</w:t>
      </w:r>
      <w:proofErr w:type="gramEnd"/>
      <w:r w:rsidRPr="005835F7">
        <w:rPr>
          <w:rFonts w:ascii="Arial" w:eastAsia="Times New Roman" w:hAnsi="Arial" w:cs="Arial"/>
          <w:color w:val="444444"/>
          <w:sz w:val="24"/>
          <w:szCs w:val="24"/>
          <w:lang w:eastAsia="ru-RU"/>
        </w:rPr>
        <w:t> </w:t>
      </w:r>
      <w:hyperlink r:id="rId68" w:anchor="64U0IK" w:history="1">
        <w:r w:rsidRPr="005835F7">
          <w:rPr>
            <w:rFonts w:ascii="Arial" w:eastAsia="Times New Roman" w:hAnsi="Arial" w:cs="Arial"/>
            <w:color w:val="2C4B99"/>
            <w:sz w:val="24"/>
            <w:szCs w:val="24"/>
            <w:u w:val="single"/>
            <w:lang w:eastAsia="ru-RU"/>
          </w:rPr>
          <w:t>Постановлением Правительства Пензенской области от 29.02.2024 N 117-пП</w:t>
        </w:r>
      </w:hyperlink>
      <w:r w:rsidRPr="005835F7">
        <w:rPr>
          <w:rFonts w:ascii="Arial" w:eastAsia="Times New Roman" w:hAnsi="Arial" w:cs="Arial"/>
          <w:color w:val="444444"/>
          <w:sz w:val="24"/>
          <w:szCs w:val="24"/>
          <w:lang w:eastAsia="ru-RU"/>
        </w:rPr>
        <w:t>)</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w:t>
      </w:r>
      <w:proofErr w:type="spellStart"/>
      <w:r w:rsidRPr="005835F7">
        <w:rPr>
          <w:rFonts w:ascii="Arial" w:eastAsia="Times New Roman" w:hAnsi="Arial" w:cs="Arial"/>
          <w:color w:val="444444"/>
          <w:sz w:val="24"/>
          <w:szCs w:val="24"/>
          <w:lang w:eastAsia="ru-RU"/>
        </w:rPr>
        <w:t>пп</w:t>
      </w:r>
      <w:proofErr w:type="spellEnd"/>
      <w:r w:rsidRPr="005835F7">
        <w:rPr>
          <w:rFonts w:ascii="Arial" w:eastAsia="Times New Roman" w:hAnsi="Arial" w:cs="Arial"/>
          <w:color w:val="444444"/>
          <w:sz w:val="24"/>
          <w:szCs w:val="24"/>
          <w:lang w:eastAsia="ru-RU"/>
        </w:rPr>
        <w:t>. 6.3 в ред. </w:t>
      </w:r>
      <w:hyperlink r:id="rId69" w:anchor="64U0IK" w:history="1">
        <w:r w:rsidRPr="005835F7">
          <w:rPr>
            <w:rFonts w:ascii="Arial" w:eastAsia="Times New Roman" w:hAnsi="Arial" w:cs="Arial"/>
            <w:color w:val="2C4B99"/>
            <w:sz w:val="24"/>
            <w:szCs w:val="24"/>
            <w:u w:val="single"/>
            <w:lang w:eastAsia="ru-RU"/>
          </w:rPr>
          <w:t>Постановления Правительства Пензенской области от 06.12.2021 N 816-пП</w:t>
        </w:r>
      </w:hyperlink>
      <w:r w:rsidRPr="005835F7">
        <w:rPr>
          <w:rFonts w:ascii="Arial" w:eastAsia="Times New Roman" w:hAnsi="Arial" w:cs="Arial"/>
          <w:color w:val="444444"/>
          <w:sz w:val="24"/>
          <w:szCs w:val="24"/>
          <w:lang w:eastAsia="ru-RU"/>
        </w:rPr>
        <w:t>)</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7. Утратил силу. - </w:t>
      </w:r>
      <w:hyperlink r:id="rId70" w:anchor="64U0IK" w:history="1">
        <w:r w:rsidRPr="005835F7">
          <w:rPr>
            <w:rFonts w:ascii="Arial" w:eastAsia="Times New Roman" w:hAnsi="Arial" w:cs="Arial"/>
            <w:color w:val="2C4B99"/>
            <w:sz w:val="24"/>
            <w:szCs w:val="24"/>
            <w:u w:val="single"/>
            <w:lang w:eastAsia="ru-RU"/>
          </w:rPr>
          <w:t>Постановление Правительства Пензенской области от 29.02.2024 N 117-пП</w:t>
        </w:r>
      </w:hyperlink>
      <w:r w:rsidRPr="005835F7">
        <w:rPr>
          <w:rFonts w:ascii="Arial" w:eastAsia="Times New Roman" w:hAnsi="Arial" w:cs="Arial"/>
          <w:color w:val="444444"/>
          <w:sz w:val="24"/>
          <w:szCs w:val="24"/>
          <w:lang w:eastAsia="ru-RU"/>
        </w:rPr>
        <w:t>.</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 xml:space="preserve">8. Решение Уполномоченной организации о признании гражданина нуждающимся в социальном обслуживании принимается в течение пяти рабочих дней </w:t>
      </w:r>
      <w:proofErr w:type="gramStart"/>
      <w:r w:rsidRPr="005835F7">
        <w:rPr>
          <w:rFonts w:ascii="Arial" w:eastAsia="Times New Roman" w:hAnsi="Arial" w:cs="Arial"/>
          <w:color w:val="444444"/>
          <w:sz w:val="24"/>
          <w:szCs w:val="24"/>
          <w:lang w:eastAsia="ru-RU"/>
        </w:rPr>
        <w:t>с даты подачи</w:t>
      </w:r>
      <w:proofErr w:type="gramEnd"/>
      <w:r w:rsidRPr="005835F7">
        <w:rPr>
          <w:rFonts w:ascii="Arial" w:eastAsia="Times New Roman" w:hAnsi="Arial" w:cs="Arial"/>
          <w:color w:val="444444"/>
          <w:sz w:val="24"/>
          <w:szCs w:val="24"/>
          <w:lang w:eastAsia="ru-RU"/>
        </w:rPr>
        <w:t xml:space="preserve"> заявления, за исключением случая, указанного в абзаце втором подпункта 6.3.2 подпункта 6.3 пункта 6 настоящего Порядка, на основании:</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8.1. документа, удостоверяющего личность получателя социальных услуг и представителя (при обращении представителя);</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8.2. документа, подтверждающего полномочия представителя (при обращении представителя);</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8.3. документа, подтверждающего место жительства и (или) пребывания, фактического проживания получателя социальных услуг (при их наличии);</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 xml:space="preserve">8.4. документа (сведений), подтверждающих наличие у получателя социальных услуг обстоятельств, которые ухудшают или могут ухудшить условия его жизнедеятельности, послуживших </w:t>
      </w:r>
      <w:proofErr w:type="gramStart"/>
      <w:r w:rsidRPr="005835F7">
        <w:rPr>
          <w:rFonts w:ascii="Arial" w:eastAsia="Times New Roman" w:hAnsi="Arial" w:cs="Arial"/>
          <w:color w:val="444444"/>
          <w:sz w:val="24"/>
          <w:szCs w:val="24"/>
          <w:lang w:eastAsia="ru-RU"/>
        </w:rPr>
        <w:t>основанием</w:t>
      </w:r>
      <w:proofErr w:type="gramEnd"/>
      <w:r w:rsidRPr="005835F7">
        <w:rPr>
          <w:rFonts w:ascii="Arial" w:eastAsia="Times New Roman" w:hAnsi="Arial" w:cs="Arial"/>
          <w:color w:val="444444"/>
          <w:sz w:val="24"/>
          <w:szCs w:val="24"/>
          <w:lang w:eastAsia="ru-RU"/>
        </w:rPr>
        <w:t xml:space="preserve"> для признания гражданина нуждающимся в социальных услугах в форме социального обслуживания на дому;</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proofErr w:type="gramStart"/>
      <w:r w:rsidRPr="005835F7">
        <w:rPr>
          <w:rFonts w:ascii="Arial" w:eastAsia="Times New Roman" w:hAnsi="Arial" w:cs="Arial"/>
          <w:color w:val="444444"/>
          <w:sz w:val="24"/>
          <w:szCs w:val="24"/>
          <w:lang w:eastAsia="ru-RU"/>
        </w:rPr>
        <w:t>8.5. документов, содержащих сведения о доходах (при наличии доходов) получателя социальных услуг и совместно проживающих членов семьи (при наличии совместно проживающих членов семьи), полученных в денежной форме в соответствии с </w:t>
      </w:r>
      <w:hyperlink r:id="rId71" w:anchor="7DG0K8" w:history="1">
        <w:r w:rsidRPr="005835F7">
          <w:rPr>
            <w:rFonts w:ascii="Arial" w:eastAsia="Times New Roman" w:hAnsi="Arial" w:cs="Arial"/>
            <w:color w:val="2C4B99"/>
            <w:sz w:val="24"/>
            <w:szCs w:val="24"/>
            <w:u w:val="single"/>
            <w:lang w:eastAsia="ru-RU"/>
          </w:rPr>
          <w:t>пунктом 6 Правил определения среднедушевого дохода для предоставления социальных услуг бесплатно</w:t>
        </w:r>
      </w:hyperlink>
      <w:r w:rsidRPr="005835F7">
        <w:rPr>
          <w:rFonts w:ascii="Arial" w:eastAsia="Times New Roman" w:hAnsi="Arial" w:cs="Arial"/>
          <w:color w:val="444444"/>
          <w:sz w:val="24"/>
          <w:szCs w:val="24"/>
          <w:lang w:eastAsia="ru-RU"/>
        </w:rPr>
        <w:t>, утвержденных </w:t>
      </w:r>
      <w:hyperlink r:id="rId72" w:anchor="64S0IJ" w:history="1">
        <w:r w:rsidRPr="005835F7">
          <w:rPr>
            <w:rFonts w:ascii="Arial" w:eastAsia="Times New Roman" w:hAnsi="Arial" w:cs="Arial"/>
            <w:color w:val="2C4B99"/>
            <w:sz w:val="24"/>
            <w:szCs w:val="24"/>
            <w:u w:val="single"/>
            <w:lang w:eastAsia="ru-RU"/>
          </w:rPr>
          <w:t>постановлением Правительства Российской Федерации от 23.12.2024 N 1873 "Об утверждении Правил определения среднедушевого дохода для предоставления социальных услуг</w:t>
        </w:r>
        <w:proofErr w:type="gramEnd"/>
        <w:r w:rsidRPr="005835F7">
          <w:rPr>
            <w:rFonts w:ascii="Arial" w:eastAsia="Times New Roman" w:hAnsi="Arial" w:cs="Arial"/>
            <w:color w:val="2C4B99"/>
            <w:sz w:val="24"/>
            <w:szCs w:val="24"/>
            <w:u w:val="single"/>
            <w:lang w:eastAsia="ru-RU"/>
          </w:rPr>
          <w:t xml:space="preserve"> бесплатно"</w:t>
        </w:r>
      </w:hyperlink>
      <w:r w:rsidRPr="005835F7">
        <w:rPr>
          <w:rFonts w:ascii="Arial" w:eastAsia="Times New Roman" w:hAnsi="Arial" w:cs="Arial"/>
          <w:color w:val="444444"/>
          <w:sz w:val="24"/>
          <w:szCs w:val="24"/>
          <w:lang w:eastAsia="ru-RU"/>
        </w:rPr>
        <w:t>;</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lastRenderedPageBreak/>
        <w:t>(в ред. </w:t>
      </w:r>
      <w:hyperlink r:id="rId73" w:anchor="64U0IK" w:history="1">
        <w:r w:rsidRPr="005835F7">
          <w:rPr>
            <w:rFonts w:ascii="Arial" w:eastAsia="Times New Roman" w:hAnsi="Arial" w:cs="Arial"/>
            <w:color w:val="2C4B99"/>
            <w:sz w:val="24"/>
            <w:szCs w:val="24"/>
            <w:u w:val="single"/>
            <w:lang w:eastAsia="ru-RU"/>
          </w:rPr>
          <w:t>Постановления Правительства Пензенской области от 20.02.2025 N 198-пП</w:t>
        </w:r>
      </w:hyperlink>
      <w:r w:rsidRPr="005835F7">
        <w:rPr>
          <w:rFonts w:ascii="Arial" w:eastAsia="Times New Roman" w:hAnsi="Arial" w:cs="Arial"/>
          <w:color w:val="444444"/>
          <w:sz w:val="24"/>
          <w:szCs w:val="24"/>
          <w:lang w:eastAsia="ru-RU"/>
        </w:rPr>
        <w:t>)</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8.5.1. документа, содержащего сведения о заработке получателя социальных услуг и совместно проживающих членов семьи (при наличии совместно проживающих членов семьи) за последние 12 календарных месяцев, предшествующих месяцу подачи заявления;</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8.6. индивидуальной программы (при наличии действующей индивидуальной программы);</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proofErr w:type="gramStart"/>
      <w:r w:rsidRPr="005835F7">
        <w:rPr>
          <w:rFonts w:ascii="Arial" w:eastAsia="Times New Roman" w:hAnsi="Arial" w:cs="Arial"/>
          <w:color w:val="444444"/>
          <w:sz w:val="24"/>
          <w:szCs w:val="24"/>
          <w:lang w:eastAsia="ru-RU"/>
        </w:rPr>
        <w:t>8.7. сведений о регистрации по месту жительства лиц, указанных заявителем в заявлении и подтвержденных Министерством внутренних дел Российской Федерации, в соответствии с запросом органа в сфере социальной защиты населения, а также информации о родственных связях заявителя с гражданами, зарегистрированными совместно с ним, задекларированными заявителем, подтвержденными документами, удостоверяющими личность, а также свидетельствами о государственной регистрации актов гражданского состояния.</w:t>
      </w:r>
      <w:r w:rsidRPr="005835F7">
        <w:rPr>
          <w:rFonts w:ascii="Arial" w:eastAsia="Times New Roman" w:hAnsi="Arial" w:cs="Arial"/>
          <w:color w:val="444444"/>
          <w:sz w:val="24"/>
          <w:szCs w:val="24"/>
          <w:lang w:eastAsia="ru-RU"/>
        </w:rPr>
        <w:br/>
      </w:r>
      <w:proofErr w:type="gramEnd"/>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8.8. для лиц, указанных в подпункте 36.4 пункта 36 Порядка:</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8.8.1. копии документа (сведений), подтверждающего данные о призыве гражданина на военную службу по мобилизации в Вооруженные Силы Российской Федерации или об участии гражданина в специальной военной операции (далее - участник специальной военной операции);</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w:t>
      </w:r>
      <w:proofErr w:type="spellStart"/>
      <w:r w:rsidRPr="005835F7">
        <w:rPr>
          <w:rFonts w:ascii="Arial" w:eastAsia="Times New Roman" w:hAnsi="Arial" w:cs="Arial"/>
          <w:color w:val="444444"/>
          <w:sz w:val="24"/>
          <w:szCs w:val="24"/>
          <w:lang w:eastAsia="ru-RU"/>
        </w:rPr>
        <w:t>пп</w:t>
      </w:r>
      <w:proofErr w:type="spellEnd"/>
      <w:r w:rsidRPr="005835F7">
        <w:rPr>
          <w:rFonts w:ascii="Arial" w:eastAsia="Times New Roman" w:hAnsi="Arial" w:cs="Arial"/>
          <w:color w:val="444444"/>
          <w:sz w:val="24"/>
          <w:szCs w:val="24"/>
          <w:lang w:eastAsia="ru-RU"/>
        </w:rPr>
        <w:t>. 8.8.1 в ред. </w:t>
      </w:r>
      <w:hyperlink r:id="rId74" w:anchor="64U0IK" w:history="1">
        <w:r w:rsidRPr="005835F7">
          <w:rPr>
            <w:rFonts w:ascii="Arial" w:eastAsia="Times New Roman" w:hAnsi="Arial" w:cs="Arial"/>
            <w:color w:val="2C4B99"/>
            <w:sz w:val="24"/>
            <w:szCs w:val="24"/>
            <w:u w:val="single"/>
            <w:lang w:eastAsia="ru-RU"/>
          </w:rPr>
          <w:t>Постановления Правительства Пензенской области от 22.01.2026 N 36-пП</w:t>
        </w:r>
      </w:hyperlink>
      <w:r w:rsidRPr="005835F7">
        <w:rPr>
          <w:rFonts w:ascii="Arial" w:eastAsia="Times New Roman" w:hAnsi="Arial" w:cs="Arial"/>
          <w:color w:val="444444"/>
          <w:sz w:val="24"/>
          <w:szCs w:val="24"/>
          <w:lang w:eastAsia="ru-RU"/>
        </w:rPr>
        <w:t>)</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8.8.2. копии свидетельства о заключении брака, выданного органами записи актов гражданского состояния или консульскими учреждениями Российской Федерации (для супруга (супруги) участника специальной военной операции);</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8.8.3. копии свидетельства о заключении брака, выданного компетентными органами иностранного государства, и его нотариально удостоверенного перевода на русский язык (для супруга (супруги) участника специальной военной операции в случае регистрации брака на территории иностранного государства);</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8.8.4 копии документа, подтверждающего родственные связи с участником специальной военной операции:</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lastRenderedPageBreak/>
        <w:t>- копии свидетельства о государственной регистрации актов гражданского состояния (рождение, установление отцовства), выданного органами записи актов гражданского состояния или консульскими учреждениями Российской Федерации (для родителей участника специальной военной операции);</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 копии свидетельства об усыновлении (удочерении), выданного органами записи актов гражданского состояния или консульскими учреждениями Российской Федерации (для родителей участника специальной военной операции);</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 копии судебного акта об установлении родственных отношений (для родителей участника специальной военной операции);</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 копии свидетельства о государственной регистрации актов гражданского состояния (рождение, установление отцовства, усыновление (удочерение)), выданного компетентными органами иностранного государства, и их нотариально удостоверенного перевода на русский язык (для родителей участника специальной военной операции в случае регистрации актов гражданского состояния на территории иностранного государства);</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8.8.5. сведений об инвалидности.</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Получатель социальных услуг несет ответственность за достоверность и полноту предоставленных сведений.</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w:t>
      </w:r>
      <w:proofErr w:type="spellStart"/>
      <w:r w:rsidRPr="005835F7">
        <w:rPr>
          <w:rFonts w:ascii="Arial" w:eastAsia="Times New Roman" w:hAnsi="Arial" w:cs="Arial"/>
          <w:color w:val="444444"/>
          <w:sz w:val="24"/>
          <w:szCs w:val="24"/>
          <w:lang w:eastAsia="ru-RU"/>
        </w:rPr>
        <w:t>пп</w:t>
      </w:r>
      <w:proofErr w:type="spellEnd"/>
      <w:r w:rsidRPr="005835F7">
        <w:rPr>
          <w:rFonts w:ascii="Arial" w:eastAsia="Times New Roman" w:hAnsi="Arial" w:cs="Arial"/>
          <w:color w:val="444444"/>
          <w:sz w:val="24"/>
          <w:szCs w:val="24"/>
          <w:lang w:eastAsia="ru-RU"/>
        </w:rPr>
        <w:t>. 8.8 в ред. </w:t>
      </w:r>
      <w:hyperlink r:id="rId75" w:anchor="64U0IK" w:history="1">
        <w:r w:rsidRPr="005835F7">
          <w:rPr>
            <w:rFonts w:ascii="Arial" w:eastAsia="Times New Roman" w:hAnsi="Arial" w:cs="Arial"/>
            <w:color w:val="2C4B99"/>
            <w:sz w:val="24"/>
            <w:szCs w:val="24"/>
            <w:u w:val="single"/>
            <w:lang w:eastAsia="ru-RU"/>
          </w:rPr>
          <w:t>Постановления Правительства Пензенской области от 06.02.2024 N 51-пП</w:t>
        </w:r>
      </w:hyperlink>
      <w:r w:rsidRPr="005835F7">
        <w:rPr>
          <w:rFonts w:ascii="Arial" w:eastAsia="Times New Roman" w:hAnsi="Arial" w:cs="Arial"/>
          <w:color w:val="444444"/>
          <w:sz w:val="24"/>
          <w:szCs w:val="24"/>
          <w:lang w:eastAsia="ru-RU"/>
        </w:rPr>
        <w:t>)</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 xml:space="preserve">8.9. заключения уполномоченной медицинской организации о наличии (об отсутствии) противопоказаний, в </w:t>
      </w:r>
      <w:proofErr w:type="gramStart"/>
      <w:r w:rsidRPr="005835F7">
        <w:rPr>
          <w:rFonts w:ascii="Arial" w:eastAsia="Times New Roman" w:hAnsi="Arial" w:cs="Arial"/>
          <w:color w:val="444444"/>
          <w:sz w:val="24"/>
          <w:szCs w:val="24"/>
          <w:lang w:eastAsia="ru-RU"/>
        </w:rPr>
        <w:t>связи</w:t>
      </w:r>
      <w:proofErr w:type="gramEnd"/>
      <w:r w:rsidRPr="005835F7">
        <w:rPr>
          <w:rFonts w:ascii="Arial" w:eastAsia="Times New Roman" w:hAnsi="Arial" w:cs="Arial"/>
          <w:color w:val="444444"/>
          <w:sz w:val="24"/>
          <w:szCs w:val="24"/>
          <w:lang w:eastAsia="ru-RU"/>
        </w:rPr>
        <w:t xml:space="preserve"> с наличием которых гражданину или получателю социальных услуг может быть отказано, в том числе временно, в предоставлении социальных услуг в форме социального обслуживания на дому, или в </w:t>
      </w:r>
      <w:proofErr w:type="spellStart"/>
      <w:r w:rsidRPr="005835F7">
        <w:rPr>
          <w:rFonts w:ascii="Arial" w:eastAsia="Times New Roman" w:hAnsi="Arial" w:cs="Arial"/>
          <w:color w:val="444444"/>
          <w:sz w:val="24"/>
          <w:szCs w:val="24"/>
          <w:lang w:eastAsia="ru-RU"/>
        </w:rPr>
        <w:t>полустационарной</w:t>
      </w:r>
      <w:proofErr w:type="spellEnd"/>
      <w:r w:rsidRPr="005835F7">
        <w:rPr>
          <w:rFonts w:ascii="Arial" w:eastAsia="Times New Roman" w:hAnsi="Arial" w:cs="Arial"/>
          <w:color w:val="444444"/>
          <w:sz w:val="24"/>
          <w:szCs w:val="24"/>
          <w:lang w:eastAsia="ru-RU"/>
        </w:rPr>
        <w:t xml:space="preserve"> форме, или в стационарной форме.</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w:t>
      </w:r>
      <w:proofErr w:type="spellStart"/>
      <w:r w:rsidRPr="005835F7">
        <w:rPr>
          <w:rFonts w:ascii="Arial" w:eastAsia="Times New Roman" w:hAnsi="Arial" w:cs="Arial"/>
          <w:color w:val="444444"/>
          <w:sz w:val="24"/>
          <w:szCs w:val="24"/>
          <w:lang w:eastAsia="ru-RU"/>
        </w:rPr>
        <w:t>пп</w:t>
      </w:r>
      <w:proofErr w:type="spellEnd"/>
      <w:r w:rsidRPr="005835F7">
        <w:rPr>
          <w:rFonts w:ascii="Arial" w:eastAsia="Times New Roman" w:hAnsi="Arial" w:cs="Arial"/>
          <w:color w:val="444444"/>
          <w:sz w:val="24"/>
          <w:szCs w:val="24"/>
          <w:lang w:eastAsia="ru-RU"/>
        </w:rPr>
        <w:t xml:space="preserve">. 8.9 </w:t>
      </w:r>
      <w:proofErr w:type="gramStart"/>
      <w:r w:rsidRPr="005835F7">
        <w:rPr>
          <w:rFonts w:ascii="Arial" w:eastAsia="Times New Roman" w:hAnsi="Arial" w:cs="Arial"/>
          <w:color w:val="444444"/>
          <w:sz w:val="24"/>
          <w:szCs w:val="24"/>
          <w:lang w:eastAsia="ru-RU"/>
        </w:rPr>
        <w:t>введен</w:t>
      </w:r>
      <w:proofErr w:type="gramEnd"/>
      <w:r w:rsidRPr="005835F7">
        <w:rPr>
          <w:rFonts w:ascii="Arial" w:eastAsia="Times New Roman" w:hAnsi="Arial" w:cs="Arial"/>
          <w:color w:val="444444"/>
          <w:sz w:val="24"/>
          <w:szCs w:val="24"/>
          <w:lang w:eastAsia="ru-RU"/>
        </w:rPr>
        <w:t> </w:t>
      </w:r>
      <w:hyperlink r:id="rId76" w:anchor="64U0IK" w:history="1">
        <w:r w:rsidRPr="005835F7">
          <w:rPr>
            <w:rFonts w:ascii="Arial" w:eastAsia="Times New Roman" w:hAnsi="Arial" w:cs="Arial"/>
            <w:color w:val="2C4B99"/>
            <w:sz w:val="24"/>
            <w:szCs w:val="24"/>
            <w:u w:val="single"/>
            <w:lang w:eastAsia="ru-RU"/>
          </w:rPr>
          <w:t>Постановлением Правительства Пензенской области от 31.07.2023 N 635-пП</w:t>
        </w:r>
      </w:hyperlink>
      <w:r w:rsidRPr="005835F7">
        <w:rPr>
          <w:rFonts w:ascii="Arial" w:eastAsia="Times New Roman" w:hAnsi="Arial" w:cs="Arial"/>
          <w:color w:val="444444"/>
          <w:sz w:val="24"/>
          <w:szCs w:val="24"/>
          <w:lang w:eastAsia="ru-RU"/>
        </w:rPr>
        <w:t>)</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(п. 8 в ред. </w:t>
      </w:r>
      <w:hyperlink r:id="rId77" w:anchor="64U0IK" w:history="1">
        <w:r w:rsidRPr="005835F7">
          <w:rPr>
            <w:rFonts w:ascii="Arial" w:eastAsia="Times New Roman" w:hAnsi="Arial" w:cs="Arial"/>
            <w:color w:val="2C4B99"/>
            <w:sz w:val="24"/>
            <w:szCs w:val="24"/>
            <w:u w:val="single"/>
            <w:lang w:eastAsia="ru-RU"/>
          </w:rPr>
          <w:t>Постановления Правительства Пензенской области от 06.12.2021 N 816-пП</w:t>
        </w:r>
      </w:hyperlink>
      <w:r w:rsidRPr="005835F7">
        <w:rPr>
          <w:rFonts w:ascii="Arial" w:eastAsia="Times New Roman" w:hAnsi="Arial" w:cs="Arial"/>
          <w:color w:val="444444"/>
          <w:sz w:val="24"/>
          <w:szCs w:val="24"/>
          <w:lang w:eastAsia="ru-RU"/>
        </w:rPr>
        <w:t>)</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 xml:space="preserve">9. </w:t>
      </w:r>
      <w:proofErr w:type="gramStart"/>
      <w:r w:rsidRPr="005835F7">
        <w:rPr>
          <w:rFonts w:ascii="Arial" w:eastAsia="Times New Roman" w:hAnsi="Arial" w:cs="Arial"/>
          <w:color w:val="444444"/>
          <w:sz w:val="24"/>
          <w:szCs w:val="24"/>
          <w:lang w:eastAsia="ru-RU"/>
        </w:rPr>
        <w:t xml:space="preserve">В случае если заявителем по собственной инициативе не представлены документы, предусмотренные подпунктами 8.3, 8.4, 8.5.1 - 8.7, подпунктами 8.8.1, </w:t>
      </w:r>
      <w:r w:rsidRPr="005835F7">
        <w:rPr>
          <w:rFonts w:ascii="Arial" w:eastAsia="Times New Roman" w:hAnsi="Arial" w:cs="Arial"/>
          <w:color w:val="444444"/>
          <w:sz w:val="24"/>
          <w:szCs w:val="24"/>
          <w:lang w:eastAsia="ru-RU"/>
        </w:rPr>
        <w:lastRenderedPageBreak/>
        <w:t>8.8.2, абзаца второго подпункта 8.8.4, 8.8.5 подпункта 8.8, подпункта 8.9 пункта 8 Порядка, они запрашиваются Уполномоченной организацией в порядке межведомственного информационного взаимодействия в соответствии с </w:t>
      </w:r>
      <w:hyperlink r:id="rId78" w:anchor="7D20K3" w:history="1">
        <w:r w:rsidRPr="005835F7">
          <w:rPr>
            <w:rFonts w:ascii="Arial" w:eastAsia="Times New Roman" w:hAnsi="Arial" w:cs="Arial"/>
            <w:color w:val="2C4B99"/>
            <w:sz w:val="24"/>
            <w:szCs w:val="24"/>
            <w:u w:val="single"/>
            <w:lang w:eastAsia="ru-RU"/>
          </w:rPr>
          <w:t>Федеральным законом от 27.07.2010 N 210-ФЗ "Об организации предоставления государственных и муниципальных услуг"</w:t>
        </w:r>
      </w:hyperlink>
      <w:r w:rsidRPr="005835F7">
        <w:rPr>
          <w:rFonts w:ascii="Arial" w:eastAsia="Times New Roman" w:hAnsi="Arial" w:cs="Arial"/>
          <w:color w:val="444444"/>
          <w:sz w:val="24"/>
          <w:szCs w:val="24"/>
          <w:lang w:eastAsia="ru-RU"/>
        </w:rPr>
        <w:t> (с последующими изменениями).</w:t>
      </w:r>
      <w:r w:rsidRPr="005835F7">
        <w:rPr>
          <w:rFonts w:ascii="Arial" w:eastAsia="Times New Roman" w:hAnsi="Arial" w:cs="Arial"/>
          <w:color w:val="444444"/>
          <w:sz w:val="24"/>
          <w:szCs w:val="24"/>
          <w:lang w:eastAsia="ru-RU"/>
        </w:rPr>
        <w:br/>
      </w:r>
      <w:proofErr w:type="gramEnd"/>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(в ред. </w:t>
      </w:r>
      <w:hyperlink r:id="rId79" w:anchor="64U0IK" w:history="1">
        <w:r w:rsidRPr="005835F7">
          <w:rPr>
            <w:rFonts w:ascii="Arial" w:eastAsia="Times New Roman" w:hAnsi="Arial" w:cs="Arial"/>
            <w:color w:val="2C4B99"/>
            <w:sz w:val="24"/>
            <w:szCs w:val="24"/>
            <w:u w:val="single"/>
            <w:lang w:eastAsia="ru-RU"/>
          </w:rPr>
          <w:t>Постановлений Правительства Пензенской области от 06.12.2021 N 816-пП</w:t>
        </w:r>
      </w:hyperlink>
      <w:r w:rsidRPr="005835F7">
        <w:rPr>
          <w:rFonts w:ascii="Arial" w:eastAsia="Times New Roman" w:hAnsi="Arial" w:cs="Arial"/>
          <w:color w:val="444444"/>
          <w:sz w:val="24"/>
          <w:szCs w:val="24"/>
          <w:lang w:eastAsia="ru-RU"/>
        </w:rPr>
        <w:t>, </w:t>
      </w:r>
      <w:hyperlink r:id="rId80" w:anchor="64U0IK" w:history="1">
        <w:r w:rsidRPr="005835F7">
          <w:rPr>
            <w:rFonts w:ascii="Arial" w:eastAsia="Times New Roman" w:hAnsi="Arial" w:cs="Arial"/>
            <w:color w:val="2C4B99"/>
            <w:sz w:val="24"/>
            <w:szCs w:val="24"/>
            <w:u w:val="single"/>
            <w:lang w:eastAsia="ru-RU"/>
          </w:rPr>
          <w:t>от 07.12.2022 N 1085-пП</w:t>
        </w:r>
      </w:hyperlink>
      <w:r w:rsidRPr="005835F7">
        <w:rPr>
          <w:rFonts w:ascii="Arial" w:eastAsia="Times New Roman" w:hAnsi="Arial" w:cs="Arial"/>
          <w:color w:val="444444"/>
          <w:sz w:val="24"/>
          <w:szCs w:val="24"/>
          <w:lang w:eastAsia="ru-RU"/>
        </w:rPr>
        <w:t>, </w:t>
      </w:r>
      <w:hyperlink r:id="rId81" w:anchor="64U0IK" w:history="1">
        <w:r w:rsidRPr="005835F7">
          <w:rPr>
            <w:rFonts w:ascii="Arial" w:eastAsia="Times New Roman" w:hAnsi="Arial" w:cs="Arial"/>
            <w:color w:val="2C4B99"/>
            <w:sz w:val="24"/>
            <w:szCs w:val="24"/>
            <w:u w:val="single"/>
            <w:lang w:eastAsia="ru-RU"/>
          </w:rPr>
          <w:t>от 31.07.2023 N 635-пП</w:t>
        </w:r>
      </w:hyperlink>
      <w:r w:rsidRPr="005835F7">
        <w:rPr>
          <w:rFonts w:ascii="Arial" w:eastAsia="Times New Roman" w:hAnsi="Arial" w:cs="Arial"/>
          <w:color w:val="444444"/>
          <w:sz w:val="24"/>
          <w:szCs w:val="24"/>
          <w:lang w:eastAsia="ru-RU"/>
        </w:rPr>
        <w:t>, </w:t>
      </w:r>
      <w:hyperlink r:id="rId82" w:anchor="64U0IK" w:history="1">
        <w:r w:rsidRPr="005835F7">
          <w:rPr>
            <w:rFonts w:ascii="Arial" w:eastAsia="Times New Roman" w:hAnsi="Arial" w:cs="Arial"/>
            <w:color w:val="2C4B99"/>
            <w:sz w:val="24"/>
            <w:szCs w:val="24"/>
            <w:u w:val="single"/>
            <w:lang w:eastAsia="ru-RU"/>
          </w:rPr>
          <w:t>от 06.02.2024 N 51-пП</w:t>
        </w:r>
      </w:hyperlink>
      <w:r w:rsidRPr="005835F7">
        <w:rPr>
          <w:rFonts w:ascii="Arial" w:eastAsia="Times New Roman" w:hAnsi="Arial" w:cs="Arial"/>
          <w:color w:val="444444"/>
          <w:sz w:val="24"/>
          <w:szCs w:val="24"/>
          <w:lang w:eastAsia="ru-RU"/>
        </w:rPr>
        <w:t>)</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10. Решение об отказе в социальном обслуживании принимается в случае:</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10.1. непредставления получателем (представителем) документов, определенных пунктом 8 Порядка, необходимых для признания гражданина нуждающимся в социальном обслуживании, за исключением документов, определенных подпунктами 8.3, 8.4, 8.5.1 - 8.7, подпунктами 8.8.1, 8.8.2, абзаца второго подпункта 8.8.4, 8.8.5 подпункта 8.8, подпункта 8.9 пункта 8 Порядка;</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(в ред. </w:t>
      </w:r>
      <w:hyperlink r:id="rId83" w:anchor="64U0IK" w:history="1">
        <w:r w:rsidRPr="005835F7">
          <w:rPr>
            <w:rFonts w:ascii="Arial" w:eastAsia="Times New Roman" w:hAnsi="Arial" w:cs="Arial"/>
            <w:color w:val="2C4B99"/>
            <w:sz w:val="24"/>
            <w:szCs w:val="24"/>
            <w:u w:val="single"/>
            <w:lang w:eastAsia="ru-RU"/>
          </w:rPr>
          <w:t>Постановлений Правительства Пензенской области от 31.07.2023 N 635-пП</w:t>
        </w:r>
      </w:hyperlink>
      <w:r w:rsidRPr="005835F7">
        <w:rPr>
          <w:rFonts w:ascii="Arial" w:eastAsia="Times New Roman" w:hAnsi="Arial" w:cs="Arial"/>
          <w:color w:val="444444"/>
          <w:sz w:val="24"/>
          <w:szCs w:val="24"/>
          <w:lang w:eastAsia="ru-RU"/>
        </w:rPr>
        <w:t>, </w:t>
      </w:r>
      <w:hyperlink r:id="rId84" w:anchor="64U0IK" w:history="1">
        <w:r w:rsidRPr="005835F7">
          <w:rPr>
            <w:rFonts w:ascii="Arial" w:eastAsia="Times New Roman" w:hAnsi="Arial" w:cs="Arial"/>
            <w:color w:val="2C4B99"/>
            <w:sz w:val="24"/>
            <w:szCs w:val="24"/>
            <w:u w:val="single"/>
            <w:lang w:eastAsia="ru-RU"/>
          </w:rPr>
          <w:t>от 06.02.2024 N 51-пП</w:t>
        </w:r>
      </w:hyperlink>
      <w:r w:rsidRPr="005835F7">
        <w:rPr>
          <w:rFonts w:ascii="Arial" w:eastAsia="Times New Roman" w:hAnsi="Arial" w:cs="Arial"/>
          <w:color w:val="444444"/>
          <w:sz w:val="24"/>
          <w:szCs w:val="24"/>
          <w:lang w:eastAsia="ru-RU"/>
        </w:rPr>
        <w:t>)</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10.2. отсутствия обстоятельств, которые ухудшают или могут ухудшить условия жизнедеятельности получателя, предусмотренных </w:t>
      </w:r>
      <w:hyperlink r:id="rId85" w:anchor="8P60LQ" w:history="1">
        <w:r w:rsidRPr="005835F7">
          <w:rPr>
            <w:rFonts w:ascii="Arial" w:eastAsia="Times New Roman" w:hAnsi="Arial" w:cs="Arial"/>
            <w:color w:val="2C4B99"/>
            <w:sz w:val="24"/>
            <w:szCs w:val="24"/>
            <w:u w:val="single"/>
            <w:lang w:eastAsia="ru-RU"/>
          </w:rPr>
          <w:t>частью первой статьи 15 Федерального закона от 28.12.2013 N 442-ФЗ "Об основах социального обслуживания граждан в Российской Федерации" (с последующими изменениями)</w:t>
        </w:r>
      </w:hyperlink>
      <w:r w:rsidRPr="005835F7">
        <w:rPr>
          <w:rFonts w:ascii="Arial" w:eastAsia="Times New Roman" w:hAnsi="Arial" w:cs="Arial"/>
          <w:color w:val="444444"/>
          <w:sz w:val="24"/>
          <w:szCs w:val="24"/>
          <w:lang w:eastAsia="ru-RU"/>
        </w:rPr>
        <w:t>;</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10.3. наличия медицинских противопоказаний, перечень которых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подтвержденных заключением уполномоченной медицинской организации.</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 xml:space="preserve">Уполномоченная организация принимает решение о признании гражданина нуждающимся в социальном обслуживании либо об отказе в социальном обслуживании в течение пяти рабочих дней </w:t>
      </w:r>
      <w:proofErr w:type="gramStart"/>
      <w:r w:rsidRPr="005835F7">
        <w:rPr>
          <w:rFonts w:ascii="Arial" w:eastAsia="Times New Roman" w:hAnsi="Arial" w:cs="Arial"/>
          <w:color w:val="444444"/>
          <w:sz w:val="24"/>
          <w:szCs w:val="24"/>
          <w:lang w:eastAsia="ru-RU"/>
        </w:rPr>
        <w:t>с даты подачи</w:t>
      </w:r>
      <w:proofErr w:type="gramEnd"/>
      <w:r w:rsidRPr="005835F7">
        <w:rPr>
          <w:rFonts w:ascii="Arial" w:eastAsia="Times New Roman" w:hAnsi="Arial" w:cs="Arial"/>
          <w:color w:val="444444"/>
          <w:sz w:val="24"/>
          <w:szCs w:val="24"/>
          <w:lang w:eastAsia="ru-RU"/>
        </w:rPr>
        <w:t xml:space="preserve"> заявления. О принятом решении заявитель информируется в письменной или электронной форме в день принятия решения.</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Решение Уполномоченной организации об отказе в социальном обслуживании может быть обжаловано гражданином или его законным представителем в судебном порядке.</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proofErr w:type="gramStart"/>
      <w:r w:rsidRPr="005835F7">
        <w:rPr>
          <w:rFonts w:ascii="Arial" w:eastAsia="Times New Roman" w:hAnsi="Arial" w:cs="Arial"/>
          <w:color w:val="444444"/>
          <w:sz w:val="24"/>
          <w:szCs w:val="24"/>
          <w:lang w:eastAsia="ru-RU"/>
        </w:rPr>
        <w:t xml:space="preserve">При подаче заявления заявитель, являющийся законным представителем несовершеннолетнего, вправе указать фамилию, имя, отчество (при наличии), </w:t>
      </w:r>
      <w:r w:rsidRPr="005835F7">
        <w:rPr>
          <w:rFonts w:ascii="Arial" w:eastAsia="Times New Roman" w:hAnsi="Arial" w:cs="Arial"/>
          <w:color w:val="444444"/>
          <w:sz w:val="24"/>
          <w:szCs w:val="24"/>
          <w:lang w:eastAsia="ru-RU"/>
        </w:rPr>
        <w:lastRenderedPageBreak/>
        <w:t>сведения о документе, удостоверяющем личность другого законного представителя несовершеннолетнего, уполномоченного на получение оформленного в форме документа на бумажном носителе решения Уполномоченной организации о признании гражданина нуждающимся в социальном обслуживании либо об отказе в социальном обслуживании в отношении несовершеннолетнего.</w:t>
      </w:r>
      <w:r w:rsidRPr="005835F7">
        <w:rPr>
          <w:rFonts w:ascii="Arial" w:eastAsia="Times New Roman" w:hAnsi="Arial" w:cs="Arial"/>
          <w:color w:val="444444"/>
          <w:sz w:val="24"/>
          <w:szCs w:val="24"/>
          <w:lang w:eastAsia="ru-RU"/>
        </w:rPr>
        <w:br/>
      </w:r>
      <w:proofErr w:type="gramEnd"/>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(абзац введен </w:t>
      </w:r>
      <w:hyperlink r:id="rId86" w:anchor="64U0IK" w:history="1">
        <w:r w:rsidRPr="005835F7">
          <w:rPr>
            <w:rFonts w:ascii="Arial" w:eastAsia="Times New Roman" w:hAnsi="Arial" w:cs="Arial"/>
            <w:color w:val="2C4B99"/>
            <w:sz w:val="24"/>
            <w:szCs w:val="24"/>
            <w:u w:val="single"/>
            <w:lang w:eastAsia="ru-RU"/>
          </w:rPr>
          <w:t>Постановлением Правительства Пензенской области от 15.01.2025 N 16-пП</w:t>
        </w:r>
      </w:hyperlink>
      <w:r w:rsidRPr="005835F7">
        <w:rPr>
          <w:rFonts w:ascii="Arial" w:eastAsia="Times New Roman" w:hAnsi="Arial" w:cs="Arial"/>
          <w:color w:val="444444"/>
          <w:sz w:val="24"/>
          <w:szCs w:val="24"/>
          <w:lang w:eastAsia="ru-RU"/>
        </w:rPr>
        <w:t>)</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proofErr w:type="gramStart"/>
      <w:r w:rsidRPr="005835F7">
        <w:rPr>
          <w:rFonts w:ascii="Arial" w:eastAsia="Times New Roman" w:hAnsi="Arial" w:cs="Arial"/>
          <w:color w:val="444444"/>
          <w:sz w:val="24"/>
          <w:szCs w:val="24"/>
          <w:lang w:eastAsia="ru-RU"/>
        </w:rPr>
        <w:t>Решение Уполномоченной организации о признании гражданина нуждающимся в социальном обслуживании либо об отказе в социальном обслуживании в отношении несовершеннолетнего, оформленное в форме документа на бумажном носителе, предоставляется законному представителю несовершеннолетнего, не являющемуся заявителем, в том же порядке (теми же способами и в те же сроки), что и заявителю, с учетом требования о том, что данное решение не может быть предоставлено</w:t>
      </w:r>
      <w:proofErr w:type="gramEnd"/>
      <w:r w:rsidRPr="005835F7">
        <w:rPr>
          <w:rFonts w:ascii="Arial" w:eastAsia="Times New Roman" w:hAnsi="Arial" w:cs="Arial"/>
          <w:color w:val="444444"/>
          <w:sz w:val="24"/>
          <w:szCs w:val="24"/>
          <w:lang w:eastAsia="ru-RU"/>
        </w:rPr>
        <w:t xml:space="preserve"> другому законному представителю несовершеннолетнего в случае, если заявитель в момент подачи заявления выразил письменно желание получить указанное решение в отношении несовершеннолетнего лично.</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(в ред. </w:t>
      </w:r>
      <w:hyperlink r:id="rId87" w:anchor="64U0IK" w:history="1">
        <w:r w:rsidRPr="005835F7">
          <w:rPr>
            <w:rFonts w:ascii="Arial" w:eastAsia="Times New Roman" w:hAnsi="Arial" w:cs="Arial"/>
            <w:color w:val="2C4B99"/>
            <w:sz w:val="24"/>
            <w:szCs w:val="24"/>
            <w:u w:val="single"/>
            <w:lang w:eastAsia="ru-RU"/>
          </w:rPr>
          <w:t>Постановления Правительства Пензенской области от 22.01.2026 N 36-пП</w:t>
        </w:r>
      </w:hyperlink>
      <w:r w:rsidRPr="005835F7">
        <w:rPr>
          <w:rFonts w:ascii="Arial" w:eastAsia="Times New Roman" w:hAnsi="Arial" w:cs="Arial"/>
          <w:color w:val="444444"/>
          <w:sz w:val="24"/>
          <w:szCs w:val="24"/>
          <w:lang w:eastAsia="ru-RU"/>
        </w:rPr>
        <w:t>)</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(п. 10 в ред. </w:t>
      </w:r>
      <w:hyperlink r:id="rId88" w:anchor="64U0IK" w:history="1">
        <w:r w:rsidRPr="005835F7">
          <w:rPr>
            <w:rFonts w:ascii="Arial" w:eastAsia="Times New Roman" w:hAnsi="Arial" w:cs="Arial"/>
            <w:color w:val="2C4B99"/>
            <w:sz w:val="24"/>
            <w:szCs w:val="24"/>
            <w:u w:val="single"/>
            <w:lang w:eastAsia="ru-RU"/>
          </w:rPr>
          <w:t>Постановления Правительства Пензенской области от 08.06.2023 N 477-пП</w:t>
        </w:r>
      </w:hyperlink>
      <w:r w:rsidRPr="005835F7">
        <w:rPr>
          <w:rFonts w:ascii="Arial" w:eastAsia="Times New Roman" w:hAnsi="Arial" w:cs="Arial"/>
          <w:color w:val="444444"/>
          <w:sz w:val="24"/>
          <w:szCs w:val="24"/>
          <w:lang w:eastAsia="ru-RU"/>
        </w:rPr>
        <w:t>)</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11. Социальные услуги в форме социального обслуживания на дому предоставляются поставщиками социальных услуг получателям социальных услуг в соответствии с индивидуальными программами и на основании договора.</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(в ред. </w:t>
      </w:r>
      <w:hyperlink r:id="rId89" w:anchor="64U0IK" w:history="1">
        <w:r w:rsidRPr="005835F7">
          <w:rPr>
            <w:rFonts w:ascii="Arial" w:eastAsia="Times New Roman" w:hAnsi="Arial" w:cs="Arial"/>
            <w:color w:val="2C4B99"/>
            <w:sz w:val="24"/>
            <w:szCs w:val="24"/>
            <w:u w:val="single"/>
            <w:lang w:eastAsia="ru-RU"/>
          </w:rPr>
          <w:t>Постановления Правительства Пензенской области от 29.02.2024 N 117-пП</w:t>
        </w:r>
      </w:hyperlink>
      <w:r w:rsidRPr="005835F7">
        <w:rPr>
          <w:rFonts w:ascii="Arial" w:eastAsia="Times New Roman" w:hAnsi="Arial" w:cs="Arial"/>
          <w:color w:val="444444"/>
          <w:sz w:val="24"/>
          <w:szCs w:val="24"/>
          <w:lang w:eastAsia="ru-RU"/>
        </w:rPr>
        <w:t>)</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 xml:space="preserve">Социальные услуги в форме социального обслуживания на дому предоставляются их получателям поставщиком социальных услуг по месту пребывания получателей социальных услуг в </w:t>
      </w:r>
      <w:proofErr w:type="gramStart"/>
      <w:r w:rsidRPr="005835F7">
        <w:rPr>
          <w:rFonts w:ascii="Arial" w:eastAsia="Times New Roman" w:hAnsi="Arial" w:cs="Arial"/>
          <w:color w:val="444444"/>
          <w:sz w:val="24"/>
          <w:szCs w:val="24"/>
          <w:lang w:eastAsia="ru-RU"/>
        </w:rPr>
        <w:t>привычной</w:t>
      </w:r>
      <w:proofErr w:type="gramEnd"/>
      <w:r w:rsidRPr="005835F7">
        <w:rPr>
          <w:rFonts w:ascii="Arial" w:eastAsia="Times New Roman" w:hAnsi="Arial" w:cs="Arial"/>
          <w:color w:val="444444"/>
          <w:sz w:val="24"/>
          <w:szCs w:val="24"/>
          <w:lang w:eastAsia="ru-RU"/>
        </w:rPr>
        <w:t xml:space="preserve"> благоприятной среде - месту их жительства.</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(п. 11 в ред. </w:t>
      </w:r>
      <w:hyperlink r:id="rId90" w:anchor="64U0IK" w:history="1">
        <w:r w:rsidRPr="005835F7">
          <w:rPr>
            <w:rFonts w:ascii="Arial" w:eastAsia="Times New Roman" w:hAnsi="Arial" w:cs="Arial"/>
            <w:color w:val="2C4B99"/>
            <w:sz w:val="24"/>
            <w:szCs w:val="24"/>
            <w:u w:val="single"/>
            <w:lang w:eastAsia="ru-RU"/>
          </w:rPr>
          <w:t>Постановления Правительства Пензенской области от 06.12.2021 N 816-пП</w:t>
        </w:r>
      </w:hyperlink>
      <w:r w:rsidRPr="005835F7">
        <w:rPr>
          <w:rFonts w:ascii="Arial" w:eastAsia="Times New Roman" w:hAnsi="Arial" w:cs="Arial"/>
          <w:color w:val="444444"/>
          <w:sz w:val="24"/>
          <w:szCs w:val="24"/>
          <w:lang w:eastAsia="ru-RU"/>
        </w:rPr>
        <w:t>)</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lastRenderedPageBreak/>
        <w:t>12. Получателю социальных услуг предоставляются следующие виды социальных услуг в форме социального обслуживания на дому:</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12.1. Социально-бытовые услуги, направленные на поддержание жизнедеятельности получателей социальных услуг в быту.</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12.2. Социально-медицинские услуги,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за получателями социальных услуг для выявления отклонений в состоянии их здоровья.</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12.3. Социально-психологические услуги,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12.4. Социально-педагогические услуги,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12.5. Социально-трудовые услуги, направленные на оказание помощи в трудоустройстве и в решении других проблем, связанных с трудовой адаптацией.</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12.6. Социально-правовые услуги,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12.7.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r w:rsidRPr="005835F7">
        <w:rPr>
          <w:rFonts w:ascii="Arial" w:eastAsia="Times New Roman" w:hAnsi="Arial" w:cs="Arial"/>
          <w:color w:val="444444"/>
          <w:sz w:val="24"/>
          <w:szCs w:val="24"/>
          <w:lang w:eastAsia="ru-RU"/>
        </w:rPr>
        <w:br/>
      </w:r>
    </w:p>
    <w:p w:rsidR="005835F7" w:rsidRPr="005835F7" w:rsidRDefault="005835F7" w:rsidP="005835F7">
      <w:pPr>
        <w:spacing w:after="0" w:line="240" w:lineRule="auto"/>
        <w:textAlignment w:val="baseline"/>
        <w:rPr>
          <w:rFonts w:ascii="Arial" w:eastAsia="Times New Roman" w:hAnsi="Arial" w:cs="Arial"/>
          <w:color w:val="444444"/>
          <w:sz w:val="24"/>
          <w:szCs w:val="24"/>
          <w:lang w:eastAsia="ru-RU"/>
        </w:rPr>
      </w:pPr>
    </w:p>
    <w:p w:rsidR="005835F7" w:rsidRPr="005835F7" w:rsidRDefault="005835F7" w:rsidP="005835F7">
      <w:pPr>
        <w:spacing w:after="0" w:line="240" w:lineRule="auto"/>
        <w:ind w:firstLine="480"/>
        <w:textAlignment w:val="baseline"/>
        <w:rPr>
          <w:rFonts w:ascii="Arial" w:eastAsia="Times New Roman" w:hAnsi="Arial" w:cs="Arial"/>
          <w:color w:val="444444"/>
          <w:sz w:val="24"/>
          <w:szCs w:val="24"/>
          <w:lang w:eastAsia="ru-RU"/>
        </w:rPr>
      </w:pPr>
      <w:r w:rsidRPr="005835F7">
        <w:rPr>
          <w:rFonts w:ascii="Arial" w:eastAsia="Times New Roman" w:hAnsi="Arial" w:cs="Arial"/>
          <w:color w:val="444444"/>
          <w:sz w:val="24"/>
          <w:szCs w:val="24"/>
          <w:lang w:eastAsia="ru-RU"/>
        </w:rPr>
        <w:t>12.8. Срочные социальные услуги.</w:t>
      </w:r>
    </w:p>
    <w:p w:rsidR="005835F7" w:rsidRDefault="005835F7" w:rsidP="007050CB">
      <w:pPr>
        <w:spacing w:after="0" w:line="330" w:lineRule="atLeast"/>
        <w:ind w:firstLine="480"/>
        <w:textAlignment w:val="baseline"/>
        <w:rPr>
          <w:rFonts w:ascii="Arial" w:eastAsia="Times New Roman" w:hAnsi="Arial" w:cs="Arial"/>
          <w:color w:val="444444"/>
          <w:sz w:val="24"/>
          <w:szCs w:val="24"/>
          <w:lang w:eastAsia="ru-RU"/>
        </w:rPr>
      </w:pPr>
    </w:p>
    <w:p w:rsidR="005835F7" w:rsidRDefault="005835F7" w:rsidP="005835F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13. Социальные услуги в форме социального обслуживания на дому предоставляются в соответствии со стандартами социальных услуг, определенными в пункте 43 Порядка.</w:t>
      </w:r>
      <w:r>
        <w:rPr>
          <w:rFonts w:ascii="Arial" w:hAnsi="Arial" w:cs="Arial"/>
          <w:color w:val="444444"/>
        </w:rPr>
        <w:br/>
      </w:r>
    </w:p>
    <w:p w:rsidR="005835F7" w:rsidRDefault="005835F7" w:rsidP="005835F7">
      <w:pPr>
        <w:pStyle w:val="formattext"/>
        <w:shd w:val="clear" w:color="auto" w:fill="FFFFFF"/>
        <w:spacing w:before="0" w:beforeAutospacing="0" w:after="0" w:afterAutospacing="0"/>
        <w:textAlignment w:val="baseline"/>
        <w:rPr>
          <w:rFonts w:ascii="Arial" w:hAnsi="Arial" w:cs="Arial"/>
          <w:color w:val="444444"/>
        </w:rPr>
      </w:pPr>
    </w:p>
    <w:p w:rsidR="005835F7" w:rsidRDefault="005835F7" w:rsidP="005835F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14. В форме социального обслуживания на дому обеспечивается предоставление социальных услуг, включенных в перечень социальных услуг, предоставляемых поставщиками социальных услуг (далее - </w:t>
      </w:r>
      <w:hyperlink r:id="rId91" w:anchor="64U0IK" w:history="1">
        <w:r>
          <w:rPr>
            <w:rStyle w:val="a3"/>
            <w:rFonts w:ascii="Arial" w:hAnsi="Arial" w:cs="Arial"/>
            <w:color w:val="2C4B99"/>
          </w:rPr>
          <w:t>Перечень</w:t>
        </w:r>
      </w:hyperlink>
      <w:r>
        <w:rPr>
          <w:rFonts w:ascii="Arial" w:hAnsi="Arial" w:cs="Arial"/>
          <w:color w:val="444444"/>
        </w:rPr>
        <w:t xml:space="preserve">), </w:t>
      </w:r>
      <w:r>
        <w:rPr>
          <w:rFonts w:ascii="Arial" w:hAnsi="Arial" w:cs="Arial"/>
          <w:color w:val="444444"/>
        </w:rPr>
        <w:lastRenderedPageBreak/>
        <w:t>утвержденный </w:t>
      </w:r>
      <w:hyperlink r:id="rId92" w:anchor="64U0IK" w:history="1">
        <w:r>
          <w:rPr>
            <w:rStyle w:val="a3"/>
            <w:rFonts w:ascii="Arial" w:hAnsi="Arial" w:cs="Arial"/>
            <w:color w:val="2C4B99"/>
            <w:u w:val="none"/>
          </w:rPr>
          <w:t>Законом Пензенской области от 29.03.2024 N 4171-ЗПО "О социальном обслуживании граждан в Пензенской области</w:t>
        </w:r>
      </w:hyperlink>
    </w:p>
    <w:p w:rsidR="005835F7" w:rsidRDefault="005835F7" w:rsidP="007050CB">
      <w:pPr>
        <w:spacing w:after="0" w:line="330" w:lineRule="atLeast"/>
        <w:ind w:firstLine="480"/>
        <w:textAlignment w:val="baseline"/>
        <w:rPr>
          <w:rFonts w:ascii="Arial" w:eastAsia="Times New Roman" w:hAnsi="Arial" w:cs="Arial"/>
          <w:color w:val="444444"/>
          <w:sz w:val="24"/>
          <w:szCs w:val="24"/>
          <w:lang w:eastAsia="ru-RU"/>
        </w:rPr>
      </w:pPr>
    </w:p>
    <w:p w:rsidR="005835F7" w:rsidRDefault="005835F7" w:rsidP="007050CB">
      <w:pPr>
        <w:spacing w:after="0" w:line="330" w:lineRule="atLeast"/>
        <w:ind w:firstLine="480"/>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br/>
        <w:t>(в ред. </w:t>
      </w:r>
      <w:hyperlink r:id="rId93" w:anchor="64U0IK" w:history="1">
        <w:r w:rsidRPr="007050CB">
          <w:rPr>
            <w:rFonts w:ascii="Arial" w:eastAsia="Times New Roman" w:hAnsi="Arial" w:cs="Arial"/>
            <w:color w:val="2C4B99"/>
            <w:sz w:val="24"/>
            <w:szCs w:val="24"/>
            <w:u w:val="single"/>
            <w:lang w:eastAsia="ru-RU"/>
          </w:rPr>
          <w:t>Постановления Правительства Пензенской области от 23.09.2024 N 718-пП</w:t>
        </w:r>
      </w:hyperlink>
      <w:r w:rsidRPr="007050CB">
        <w:rPr>
          <w:rFonts w:ascii="Arial" w:eastAsia="Times New Roman" w:hAnsi="Arial" w:cs="Arial"/>
          <w:color w:val="444444"/>
          <w:sz w:val="24"/>
          <w:szCs w:val="24"/>
          <w:lang w:eastAsia="ru-RU"/>
        </w:rPr>
        <w:t>)</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15. Основными показателями, определяющими качество социальных услуг в форме социального обслуживания на дому, предоставляемых получателям социальных услуг, являются:</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15.1.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15.2. Обеспечение открытости и доступности информации о поставщике социальных услуг, предусмотренной </w:t>
      </w:r>
      <w:hyperlink r:id="rId94" w:anchor="8P20LQ" w:history="1">
        <w:r w:rsidRPr="007050CB">
          <w:rPr>
            <w:rFonts w:ascii="Arial" w:eastAsia="Times New Roman" w:hAnsi="Arial" w:cs="Arial"/>
            <w:color w:val="2C4B99"/>
            <w:sz w:val="24"/>
            <w:szCs w:val="24"/>
            <w:u w:val="single"/>
            <w:lang w:eastAsia="ru-RU"/>
          </w:rPr>
          <w:t>частью 2 статьи 13 Федерального закона от 28.12.2013 N 442-ФЗ "Об основах социального обслуживания граждан в Российской Федерации" (с последующими изменениями)</w:t>
        </w:r>
      </w:hyperlink>
      <w:r w:rsidRPr="007050CB">
        <w:rPr>
          <w:rFonts w:ascii="Arial" w:eastAsia="Times New Roman" w:hAnsi="Arial" w:cs="Arial"/>
          <w:color w:val="444444"/>
          <w:sz w:val="24"/>
          <w:szCs w:val="24"/>
          <w:lang w:eastAsia="ru-RU"/>
        </w:rPr>
        <w:t>.</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15.3. Численность получателей социальных услуг, охваченных социальными услугами у данного поставщика социальных услуг.</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15.4.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15.5. Укомплектованность штата поставщика социальных услуг специалистами и их квалификация.</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15.6. Наличие специального и технического оснащения (оборудование, приборы, аппаратура помещений поставщика социальных услуг);</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lastRenderedPageBreak/>
        <w:t>15.7. Наличие информации о порядке и правилах предоставления социальных услуг, организации социального обслуживания на дому;</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15.8.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16. Объем предоставления социальной услуги в форме социального обслуживания на дому не может быть меньше объема, предусмотренного получателю социальных услуг в индивидуальной программе и договоре.</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17. При оценке качества социальных услуг в форме социального обслуживания на дому, предоставляемых получателям социальных услуг, используются следующие критерии:</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17.1. Доступность социальных услуг для всех категорий получателей социальных услуг.</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17.2. Полнота предоставления социальной услуги в форме социального обслуживания на дому,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17.3. Своевременность предоставления социальной услуги, в том числе с учетом степени нуждаемости получателя социальных услуг.</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17.4. Результативность (эффективность) предоставления социальной услуги (улучшение условий жизнедеятельности получателя социальных услуг).</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18. Оценка качества оказания социально-бытовых услуг включает в себя оценку:</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 xml:space="preserve">18.1. </w:t>
      </w:r>
      <w:proofErr w:type="gramStart"/>
      <w:r w:rsidRPr="007050CB">
        <w:rPr>
          <w:rFonts w:ascii="Arial" w:eastAsia="Times New Roman" w:hAnsi="Arial" w:cs="Arial"/>
          <w:color w:val="444444"/>
          <w:sz w:val="24"/>
          <w:szCs w:val="24"/>
          <w:lang w:eastAsia="ru-RU"/>
        </w:rPr>
        <w:t xml:space="preserve">Содействия в приобретении и доставке на дом продуктов питания, промышленных товаров первой необходимости, средств санитарии и гигиены, </w:t>
      </w:r>
      <w:r w:rsidRPr="007050CB">
        <w:rPr>
          <w:rFonts w:ascii="Arial" w:eastAsia="Times New Roman" w:hAnsi="Arial" w:cs="Arial"/>
          <w:color w:val="444444"/>
          <w:sz w:val="24"/>
          <w:szCs w:val="24"/>
          <w:lang w:eastAsia="ru-RU"/>
        </w:rPr>
        <w:lastRenderedPageBreak/>
        <w:t>средств ухода, книг, газет, журналов, приобретении топлива, оплате жилищно-коммунальных услуг и услуг связи, которое должно удовлетворять потребности получателей социальных услуг в своевременном приобретении необходимых продовольственных товаров и промышленных товаров первой необходимости, а также в решении ими вопросов в сфере коммунально-бытового обслуживания, связи.</w:t>
      </w:r>
      <w:r w:rsidRPr="007050CB">
        <w:rPr>
          <w:rFonts w:ascii="Arial" w:eastAsia="Times New Roman" w:hAnsi="Arial" w:cs="Arial"/>
          <w:color w:val="444444"/>
          <w:sz w:val="24"/>
          <w:szCs w:val="24"/>
          <w:lang w:eastAsia="ru-RU"/>
        </w:rPr>
        <w:br/>
      </w:r>
      <w:proofErr w:type="gramEnd"/>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18.2. Оказания помощи в приготовлении пищи, приеме пищи (кормлении), обеспечении водой, уборке жилых помещений, отправке почтовой корреспонденции, организации помощи в проведении ремонта жилых помещений, которая должна обеспечивать удовлетворение нужд и потребностей получателей социальных услуг в решении этих проблем в целях создания им нормальных условий жизнедеятельности.</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18.3. Предоставления гигиенических услуг лицам, не способным по состоянию здоровья самостоятельно осуществлять за собой уход, которое должно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19. Оценка качества оказания социально-медицинских услуг включает в себя оценку:</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19.1. Своевременного и в необходимом объеме выполнения процедур, связанных с сохранением здоровья получателей социальных услуг.</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19.2. Проведения наблюдения за получателями социальных услуг для выявления отклонений в состоянии их здоровья.</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19.3. Проведения процедур, связанных с сохранением здоровья получателей социальных услуг, оздоровительных мероприятий, которые должны быть осуществлены с максимальной аккуратностью и осторожностью без причинения какого-либо вреда получателям социальных услуг.</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 xml:space="preserve">19.4.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w:t>
      </w:r>
      <w:r w:rsidRPr="007050CB">
        <w:rPr>
          <w:rFonts w:ascii="Arial" w:eastAsia="Times New Roman" w:hAnsi="Arial" w:cs="Arial"/>
          <w:color w:val="444444"/>
          <w:sz w:val="24"/>
          <w:szCs w:val="24"/>
          <w:lang w:eastAsia="ru-RU"/>
        </w:rPr>
        <w:lastRenderedPageBreak/>
        <w:t>понимании и решении стоящих перед ними конкретных проблем, связанных с сохранением здоровья.</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19.5. Оказания помощи в выполнении занятий по адаптивной физической культуре, которая должна обеспечивать овладение получателями социальных услуг доступного и безопасного для здоровья комплекса физических упражнений в целях его систематического выполнения для укрепления их здоровья.</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20. Оценка качества социально-психологических услуг включает в себя оценку:</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20.1. Социально-психологического консультирования, которое должно обеспечить оказание получателям социальных услуг квалифицированной помощи по налаживанию межличностных отношений, в том числе для предупреждения и преодоления семейных конфликтов.</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20.2. Психологической помощи,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20.3. Социально-психологического патронажа, который должен на основе систематического наблюдения за получателями социальных услуг обеспечивать своевременное выявление ситуаций психического дискомфорта, личностного (</w:t>
      </w:r>
      <w:proofErr w:type="spellStart"/>
      <w:r w:rsidRPr="007050CB">
        <w:rPr>
          <w:rFonts w:ascii="Arial" w:eastAsia="Times New Roman" w:hAnsi="Arial" w:cs="Arial"/>
          <w:color w:val="444444"/>
          <w:sz w:val="24"/>
          <w:szCs w:val="24"/>
          <w:lang w:eastAsia="ru-RU"/>
        </w:rPr>
        <w:t>внутриличностного</w:t>
      </w:r>
      <w:proofErr w:type="spellEnd"/>
      <w:r w:rsidRPr="007050CB">
        <w:rPr>
          <w:rFonts w:ascii="Arial" w:eastAsia="Times New Roman" w:hAnsi="Arial" w:cs="Arial"/>
          <w:color w:val="444444"/>
          <w:sz w:val="24"/>
          <w:szCs w:val="24"/>
          <w:lang w:eastAsia="ru-RU"/>
        </w:rPr>
        <w:t>)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21. Оценка качества социально-педагогических услуг включает в себя оценку:</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21.1. Обучения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за детьми-инвалидами.</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 xml:space="preserve">21.2. Организации помощи родителям и иным законным представителям детей-инвалидов, воспитываемых дома, в обучении таких детей навыкам </w:t>
      </w:r>
      <w:r w:rsidRPr="007050CB">
        <w:rPr>
          <w:rFonts w:ascii="Arial" w:eastAsia="Times New Roman" w:hAnsi="Arial" w:cs="Arial"/>
          <w:color w:val="444444"/>
          <w:sz w:val="24"/>
          <w:szCs w:val="24"/>
          <w:lang w:eastAsia="ru-RU"/>
        </w:rPr>
        <w:lastRenderedPageBreak/>
        <w:t>самообслуживания, общения, направленным на развитие личности.</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21.3. Социально-педагогической коррекции, включая диагностику и консультирование, осуществление которой должно обеспечивать оказание квалифицированной и эффективной педагогической помощи, в которой нуждаются получатели социальных услуг, получающие социальные услуги в форме социального обслуживания на дому.</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 xml:space="preserve">21.4. Формирования позитивных интересов (в том числе в сфере досуга) и организации досуга (праздники, экскурсии и другие культурные мероприятия), которые должны обеспечивать удовлетворение </w:t>
      </w:r>
      <w:proofErr w:type="spellStart"/>
      <w:r w:rsidRPr="007050CB">
        <w:rPr>
          <w:rFonts w:ascii="Arial" w:eastAsia="Times New Roman" w:hAnsi="Arial" w:cs="Arial"/>
          <w:color w:val="444444"/>
          <w:sz w:val="24"/>
          <w:szCs w:val="24"/>
          <w:lang w:eastAsia="ru-RU"/>
        </w:rPr>
        <w:t>социокультурных</w:t>
      </w:r>
      <w:proofErr w:type="spellEnd"/>
      <w:r w:rsidRPr="007050CB">
        <w:rPr>
          <w:rFonts w:ascii="Arial" w:eastAsia="Times New Roman" w:hAnsi="Arial" w:cs="Arial"/>
          <w:color w:val="444444"/>
          <w:sz w:val="24"/>
          <w:szCs w:val="24"/>
          <w:lang w:eastAsia="ru-RU"/>
        </w:rPr>
        <w:t xml:space="preserve"> и духовных запросов получателей социальных услуг (как взрослых, так и детей), расширение кругозора, сферы общения, повышение творческой активности получателей социальных услуг.</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22. Оценка качества социально-трудовых услуг включает в себя оценку:</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22.1. Проводимых мероприятий по использованию трудовых возможностей получателей социальных услуг и обучению их доступным профессиональным навыкам, их достаточности и своевременности.</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22.2. Проводимых мероприятий по оказанию помощи в трудоустройстве.</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 xml:space="preserve">22.3. </w:t>
      </w:r>
      <w:proofErr w:type="gramStart"/>
      <w:r w:rsidRPr="007050CB">
        <w:rPr>
          <w:rFonts w:ascii="Arial" w:eastAsia="Times New Roman" w:hAnsi="Arial" w:cs="Arial"/>
          <w:color w:val="444444"/>
          <w:sz w:val="24"/>
          <w:szCs w:val="24"/>
          <w:lang w:eastAsia="ru-RU"/>
        </w:rPr>
        <w:t>Проводимых мероприятий, связанных с организацией получения или содействием в получении образования и (или) квалификации инвалидами (в том числе детьми-инвалидами) в соответствии с их физическими возможностями и умственными способностями, которые определяются тем, в какой степени созданные поставщиком социальных услуг условия для дошкольного воспитания детей-инвалидов и получения ими школьного образования, а также для получения образования взрослыми инвалидами способствуют успешному и результативному проведению</w:t>
      </w:r>
      <w:proofErr w:type="gramEnd"/>
      <w:r w:rsidRPr="007050CB">
        <w:rPr>
          <w:rFonts w:ascii="Arial" w:eastAsia="Times New Roman" w:hAnsi="Arial" w:cs="Arial"/>
          <w:color w:val="444444"/>
          <w:sz w:val="24"/>
          <w:szCs w:val="24"/>
          <w:lang w:eastAsia="ru-RU"/>
        </w:rPr>
        <w:t xml:space="preserve"> воспитательной работы и обучению.</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23. Оценка качества социально-правовых услуг включает в себя оценку:</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 xml:space="preserve">23.1. Оказания помощи в оформлении и восстановлении документов, которая должна обеспечивать разъяснение получателям социальных услуг содержания </w:t>
      </w:r>
      <w:r w:rsidRPr="007050CB">
        <w:rPr>
          <w:rFonts w:ascii="Arial" w:eastAsia="Times New Roman" w:hAnsi="Arial" w:cs="Arial"/>
          <w:color w:val="444444"/>
          <w:sz w:val="24"/>
          <w:szCs w:val="24"/>
          <w:lang w:eastAsia="ru-RU"/>
        </w:rPr>
        <w:lastRenderedPageBreak/>
        <w:t>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23.2. Эффективности оказания юридической помощи получателям социальных услуг, которая должна обеспечить своевременное и объективное решение стоящих перед получателем социальных услуг правовых проблем.</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24. Оценка качества услуг, оказанных в целях повышения коммуникативного потенциала получателей социальных услуг, имеющих ограничения жизнедеятельности, в том числе детей-инвалидов, включает в себя оценку:</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24.1. Обучения инвалидов (детей-инвалидов) пользованию техническими средствами реабилитации, которое должно развить у инвалидов (детей-инвалидов) практические навыки умения самостоятельно пользоваться этими средствами.</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24.2. Проведения социально-реабилитационных мероприятий, которые должны способствовать восстановлению социального статуса получателей социальных услуг, имеющих ограничения жизнедеятельности, в том числе детей-инвалидов, улучшить взаимодействие получателя социальных услуг с обществом.</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24.3. Обучения получателей социальных услуг, имеющих ограничения жизнедеятельности, в том числе детей-инвалидов, навыкам поведения в быту и общественных местах, которое должно обеспечивать формирование получателя социальных услуг как самостоятельной личности, культурной, вежливой, предусмотрительной и благожелательной в отношении к окружающим, а также обучения внутренней дисциплине личности, способной обслужить себя в бытовых условиях.</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24.4. Обучения получателей социальных услуг, имеющих ограничения жизнедеятельности, в том числе детей-инвалидов, навыкам компьютерной грамотности, которое должно развить у получателей социальных услуг практические навыки умения самостоятельно пользоваться компьютером.</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lastRenderedPageBreak/>
        <w:t>25. Утратил силу. - </w:t>
      </w:r>
      <w:hyperlink r:id="rId95" w:anchor="64U0IK" w:history="1">
        <w:r w:rsidRPr="007050CB">
          <w:rPr>
            <w:rFonts w:ascii="Arial" w:eastAsia="Times New Roman" w:hAnsi="Arial" w:cs="Arial"/>
            <w:color w:val="2C4B99"/>
            <w:sz w:val="24"/>
            <w:szCs w:val="24"/>
            <w:u w:val="single"/>
            <w:lang w:eastAsia="ru-RU"/>
          </w:rPr>
          <w:t>Постановление Правительства Пензенской области от 29.02.2024 N 117-пП</w:t>
        </w:r>
      </w:hyperlink>
      <w:r w:rsidRPr="007050CB">
        <w:rPr>
          <w:rFonts w:ascii="Arial" w:eastAsia="Times New Roman" w:hAnsi="Arial" w:cs="Arial"/>
          <w:color w:val="444444"/>
          <w:sz w:val="24"/>
          <w:szCs w:val="24"/>
          <w:lang w:eastAsia="ru-RU"/>
        </w:rPr>
        <w:t>.</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26. Показатели качества предоставления социальных услуг в форме социального обслуживания на дому и оценка результатов их предоставления поставщиками социальных услуг определяются по результатам предоставления социальных услуг применительно к каждому конкретному получателю социальных услуг.</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27. Условия предоставления социальных услуг в форме социального обслуживания на дому устанавливаются с учетом условий, установленных получателю социальных услуг в индивидуальной программе и договоре.</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 xml:space="preserve">28. При получении социальных услуг в форме социального обслуживания на дому получатели социальных услуг имеют право </w:t>
      </w:r>
      <w:proofErr w:type="gramStart"/>
      <w:r w:rsidRPr="007050CB">
        <w:rPr>
          <w:rFonts w:ascii="Arial" w:eastAsia="Times New Roman" w:hAnsi="Arial" w:cs="Arial"/>
          <w:color w:val="444444"/>
          <w:sz w:val="24"/>
          <w:szCs w:val="24"/>
          <w:lang w:eastAsia="ru-RU"/>
        </w:rPr>
        <w:t>на</w:t>
      </w:r>
      <w:proofErr w:type="gramEnd"/>
      <w:r w:rsidRPr="007050CB">
        <w:rPr>
          <w:rFonts w:ascii="Arial" w:eastAsia="Times New Roman" w:hAnsi="Arial" w:cs="Arial"/>
          <w:color w:val="444444"/>
          <w:sz w:val="24"/>
          <w:szCs w:val="24"/>
          <w:lang w:eastAsia="ru-RU"/>
        </w:rPr>
        <w:t>:</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28.1. Уважительное и гуманное отношение.</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28.2. Выбор поставщика социальных услуг.</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28.3. Получение бесплатно в доступной форме информации о своих правах и обязанностях, видах социальных услуг, сроках, порядке и об условиях их предоставления, о тарифах на эти услуги и об их стоимости для получателя социальных услуг, о возможности получения этих услуг бесплатно, а также о поставщиках социальных услуг.</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43.1.7. Уборка жилых помещений</w:t>
      </w:r>
    </w:p>
    <w:tbl>
      <w:tblPr>
        <w:tblW w:w="0" w:type="auto"/>
        <w:tblCellMar>
          <w:left w:w="0" w:type="dxa"/>
          <w:right w:w="0" w:type="dxa"/>
        </w:tblCellMar>
        <w:tblLook w:val="04A0"/>
      </w:tblPr>
      <w:tblGrid>
        <w:gridCol w:w="2761"/>
        <w:gridCol w:w="3116"/>
        <w:gridCol w:w="3478"/>
      </w:tblGrid>
      <w:tr w:rsidR="007050CB" w:rsidRPr="007050CB" w:rsidTr="007050CB">
        <w:trPr>
          <w:trHeight w:val="15"/>
        </w:trPr>
        <w:tc>
          <w:tcPr>
            <w:tcW w:w="2772"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c>
          <w:tcPr>
            <w:tcW w:w="3142"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c>
          <w:tcPr>
            <w:tcW w:w="3511"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Описание услуги, в том числе ее объем</w:t>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Уборка жилого помещения, площадью до 18 кв. м:</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подметание и вытирание пыли с наружных поверхностей мебели, подоконников, подметание пола;</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проведение влажной уборки пола в жилых помещениях;</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чистка ковровых покрытий пылесосом (при его наличии у получателя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вынос мусора после уборки.</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Одна услуга продолжительностью не более 120 минут - не более 12 раз в месяц.</w:t>
            </w:r>
            <w:r w:rsidRPr="007050CB">
              <w:rPr>
                <w:rFonts w:ascii="Times New Roman" w:eastAsia="Times New Roman" w:hAnsi="Times New Roman" w:cs="Times New Roman"/>
                <w:sz w:val="24"/>
                <w:szCs w:val="24"/>
                <w:lang w:eastAsia="ru-RU"/>
              </w:rPr>
              <w:br/>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lastRenderedPageBreak/>
              <w:t>(в ред. </w:t>
            </w:r>
            <w:hyperlink r:id="rId96"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29.02.2024 N 116-пП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Сроки предоставления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w:t>
            </w:r>
            <w:r w:rsidRPr="007050CB">
              <w:rPr>
                <w:rFonts w:ascii="Times New Roman" w:eastAsia="Times New Roman" w:hAnsi="Times New Roman" w:cs="Times New Roman"/>
                <w:sz w:val="24"/>
                <w:szCs w:val="24"/>
                <w:lang w:eastAsia="ru-RU"/>
              </w:rPr>
              <w:br/>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97"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29.02.2024 N 116-пП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proofErr w:type="spellStart"/>
            <w:r w:rsidRPr="007050CB">
              <w:rPr>
                <w:rFonts w:ascii="Times New Roman" w:eastAsia="Times New Roman" w:hAnsi="Times New Roman" w:cs="Times New Roman"/>
                <w:sz w:val="24"/>
                <w:szCs w:val="24"/>
                <w:lang w:eastAsia="ru-RU"/>
              </w:rPr>
              <w:t>Подушевой</w:t>
            </w:r>
            <w:proofErr w:type="spellEnd"/>
            <w:r w:rsidRPr="007050CB">
              <w:rPr>
                <w:rFonts w:ascii="Times New Roman" w:eastAsia="Times New Roman" w:hAnsi="Times New Roman" w:cs="Times New Roman"/>
                <w:sz w:val="24"/>
                <w:szCs w:val="24"/>
                <w:lang w:eastAsia="ru-RU"/>
              </w:rPr>
              <w:t xml:space="preserve"> норматив финансирования одной социальной услуги (руб.)</w:t>
            </w:r>
            <w:r w:rsidRPr="007050CB">
              <w:rPr>
                <w:rFonts w:ascii="Times New Roman" w:eastAsia="Times New Roman" w:hAnsi="Times New Roman" w:cs="Times New Roman"/>
                <w:sz w:val="24"/>
                <w:szCs w:val="24"/>
                <w:lang w:eastAsia="ru-RU"/>
              </w:rPr>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2026 год</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715,0</w:t>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98"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10.02.2026 N 87-пП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Условия предоставления социальной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Услуга предоставляется в соответствии с условиями договора о предоставлении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При оказании социальной услуги используется инвентарь и другие необходимые средства получателя услуг</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Показатели качества и оценка результатов предоставления социальной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Показатели качества:</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1. Материально-техническое обеспечение:</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социальная услуга должна отвечать санитарно-гигиеническим нормам и требованиям безопасности.</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2. Кадровое обеспечение:</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располагать необходимым количеством специалистов, имеющих соответствующую профессиональную подготовку, специальные профессиональные навыки и опыт, необходимые для оказания услуги, а также проводить мероприятия по повышению квалификации специалистов, участвующих в оказании услуги.</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3. Обеспечение доступности получателям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обеспечить доступность услуги в установленном режиме работы в соответствии с действующим законодательством.</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4. Информационное обеспечение получателей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xml:space="preserve">организация должна представить информацию в различных </w:t>
            </w:r>
            <w:r w:rsidRPr="007050CB">
              <w:rPr>
                <w:rFonts w:ascii="Times New Roman" w:eastAsia="Times New Roman" w:hAnsi="Times New Roman" w:cs="Times New Roman"/>
                <w:sz w:val="24"/>
                <w:szCs w:val="24"/>
                <w:lang w:eastAsia="ru-RU"/>
              </w:rPr>
              <w:lastRenderedPageBreak/>
              <w:t>формах и через различные источники для информирования населения о данных услугах, порядке и условиях доступа к их получению.</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5. Учет мнения получателей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регулярно проводить опрос мнения получателей социальных услуг об удовлетворенности предоставляемыми услугами, а также предоставлять возможность письменного или устного обжалования действий (бездействий) сотрудников организации на основании действующего законодательства.</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Результат:</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удовлетворение потребностей получателей социальных услуг в поддержании жизнедеятельности в быту, расширение возможностей самостоятельно обеспечивать основные жизненные потребности</w:t>
            </w:r>
            <w:r w:rsidRPr="007050CB">
              <w:rPr>
                <w:rFonts w:ascii="Times New Roman" w:eastAsia="Times New Roman" w:hAnsi="Times New Roman" w:cs="Times New Roman"/>
                <w:sz w:val="24"/>
                <w:szCs w:val="24"/>
                <w:lang w:eastAsia="ru-RU"/>
              </w:rPr>
              <w:br/>
            </w:r>
          </w:p>
        </w:tc>
      </w:tr>
    </w:tbl>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43.1.8. Оплата за счет средств получателя социальных услуг жилищно-коммунальных услуг и услуг связи</w:t>
      </w:r>
    </w:p>
    <w:tbl>
      <w:tblPr>
        <w:tblW w:w="0" w:type="auto"/>
        <w:tblCellMar>
          <w:left w:w="0" w:type="dxa"/>
          <w:right w:w="0" w:type="dxa"/>
        </w:tblCellMar>
        <w:tblLook w:val="04A0"/>
      </w:tblPr>
      <w:tblGrid>
        <w:gridCol w:w="2762"/>
        <w:gridCol w:w="3115"/>
        <w:gridCol w:w="3478"/>
      </w:tblGrid>
      <w:tr w:rsidR="007050CB" w:rsidRPr="007050CB" w:rsidTr="007050CB">
        <w:trPr>
          <w:trHeight w:val="15"/>
        </w:trPr>
        <w:tc>
          <w:tcPr>
            <w:tcW w:w="2772"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c>
          <w:tcPr>
            <w:tcW w:w="3142"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c>
          <w:tcPr>
            <w:tcW w:w="3511"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Описание услуги, в том числе ее объем</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Услуга включает в себя:</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снятие показаний с приборов учета и заполнение (оформление) квитанций;</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проведение оплаты в пунктах приема платежей;</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предоставление квитанций об оплате жилищно-коммунальных услуг или других документов, подтверждающих оплату, получателю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информирование получателя социальных услуг о порядке и условиях оплаты услуг, правилах расчетов, изменениях тарифов (в случае необходимости).</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Одна услуга в месяц; 1 услуга - не более 30 минут</w:t>
            </w:r>
            <w:r w:rsidRPr="007050CB">
              <w:rPr>
                <w:rFonts w:ascii="Times New Roman" w:eastAsia="Times New Roman" w:hAnsi="Times New Roman" w:cs="Times New Roman"/>
                <w:sz w:val="24"/>
                <w:szCs w:val="24"/>
                <w:lang w:eastAsia="ru-RU"/>
              </w:rPr>
              <w:br/>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99"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29.02.2024 N 116-пП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Сроки предоставления услуги</w:t>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w:t>
            </w:r>
            <w:r w:rsidRPr="007050CB">
              <w:rPr>
                <w:rFonts w:ascii="Times New Roman" w:eastAsia="Times New Roman" w:hAnsi="Times New Roman" w:cs="Times New Roman"/>
                <w:sz w:val="24"/>
                <w:szCs w:val="24"/>
                <w:lang w:eastAsia="ru-RU"/>
              </w:rPr>
              <w:br/>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00"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29.02.2024 N 116-пП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proofErr w:type="spellStart"/>
            <w:r w:rsidRPr="007050CB">
              <w:rPr>
                <w:rFonts w:ascii="Times New Roman" w:eastAsia="Times New Roman" w:hAnsi="Times New Roman" w:cs="Times New Roman"/>
                <w:sz w:val="24"/>
                <w:szCs w:val="24"/>
                <w:lang w:eastAsia="ru-RU"/>
              </w:rPr>
              <w:t>Подушевой</w:t>
            </w:r>
            <w:proofErr w:type="spellEnd"/>
            <w:r w:rsidRPr="007050CB">
              <w:rPr>
                <w:rFonts w:ascii="Times New Roman" w:eastAsia="Times New Roman" w:hAnsi="Times New Roman" w:cs="Times New Roman"/>
                <w:sz w:val="24"/>
                <w:szCs w:val="24"/>
                <w:lang w:eastAsia="ru-RU"/>
              </w:rPr>
              <w:t xml:space="preserve"> норматив финансирования одной социальной услуги </w:t>
            </w:r>
            <w:r w:rsidRPr="007050CB">
              <w:rPr>
                <w:rFonts w:ascii="Times New Roman" w:eastAsia="Times New Roman" w:hAnsi="Times New Roman" w:cs="Times New Roman"/>
                <w:sz w:val="24"/>
                <w:szCs w:val="24"/>
                <w:lang w:eastAsia="ru-RU"/>
              </w:rPr>
              <w:lastRenderedPageBreak/>
              <w:t>(руб.)</w:t>
            </w:r>
            <w:r w:rsidRPr="007050CB">
              <w:rPr>
                <w:rFonts w:ascii="Times New Roman" w:eastAsia="Times New Roman" w:hAnsi="Times New Roman" w:cs="Times New Roman"/>
                <w:sz w:val="24"/>
                <w:szCs w:val="24"/>
                <w:lang w:eastAsia="ru-RU"/>
              </w:rPr>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lastRenderedPageBreak/>
              <w:t>2026 год</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187,0</w:t>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lastRenderedPageBreak/>
              <w:t>(в ред. </w:t>
            </w:r>
            <w:hyperlink r:id="rId101"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10.02.2026 N 87-пП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Условия предоставления социальной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Услуга предоставляется в соответствии с условиями договора о предоставлении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Обеспечение своевременности оплаты жилищно-коммунальных услуг и услуг связи.</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xml:space="preserve">Услуга предоставляется </w:t>
            </w:r>
            <w:proofErr w:type="gramStart"/>
            <w:r w:rsidRPr="007050CB">
              <w:rPr>
                <w:rFonts w:ascii="Times New Roman" w:eastAsia="Times New Roman" w:hAnsi="Times New Roman" w:cs="Times New Roman"/>
                <w:sz w:val="24"/>
                <w:szCs w:val="24"/>
                <w:lang w:eastAsia="ru-RU"/>
              </w:rPr>
              <w:t>при условии выделения получателем социальной услуги денежных средств на ее исполнение в виде аванса с проведением последующего окончательного расчета по квитанции</w:t>
            </w:r>
            <w:proofErr w:type="gramEnd"/>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Показатели качества и оценка результатов предоставления социальной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Показатели качества:</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1. Кадровое обеспечение:</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располагать необходимым количеством специалистов, имеющих соответствующую профессиональную подготовку, специальные профессиональные навыки и опыт, необходимые для оказания услуги, а также проводить мероприятия по повышению квалификации специалистов, участвующих в оказании услуги.</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2. Обеспечение доступности получателям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обеспечить доступность услуги в установленном режиме работы в соответствии с действующим законодательством.</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3. Информационное обеспечение получателей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представить информацию в различных формах и через различные источники для информирования населения о данных услугах, порядке и условиях доступа к их получению.</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4. Учет мнения получателей социальных услуг: организация должна регулярно проводить опрос мнения получателей социальных услуг об удовлетворенности предоставляемыми услугами, а также предоставлять возможность письменного или устного обжалования действий (бездействий) сотрудников организации на основании действующего законодательства.</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Результат:</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xml:space="preserve">удовлетворение потребностей получателей социальных </w:t>
            </w:r>
            <w:r w:rsidRPr="007050CB">
              <w:rPr>
                <w:rFonts w:ascii="Times New Roman" w:eastAsia="Times New Roman" w:hAnsi="Times New Roman" w:cs="Times New Roman"/>
                <w:sz w:val="24"/>
                <w:szCs w:val="24"/>
                <w:lang w:eastAsia="ru-RU"/>
              </w:rPr>
              <w:lastRenderedPageBreak/>
              <w:t>услуг в поддержании жизнедеятельности в быту, расширение возможностей самостоятельно обеспечивать основные жизненные потребности</w:t>
            </w:r>
            <w:r w:rsidRPr="007050CB">
              <w:rPr>
                <w:rFonts w:ascii="Times New Roman" w:eastAsia="Times New Roman" w:hAnsi="Times New Roman" w:cs="Times New Roman"/>
                <w:sz w:val="24"/>
                <w:szCs w:val="24"/>
                <w:lang w:eastAsia="ru-RU"/>
              </w:rPr>
              <w:br/>
            </w:r>
          </w:p>
        </w:tc>
      </w:tr>
    </w:tbl>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43.1.9. Сопровождение вне дома, в том числе в медицинские организации; содействие в посещении театров, выставок и других культурных мероприятий</w:t>
      </w:r>
    </w:p>
    <w:tbl>
      <w:tblPr>
        <w:tblW w:w="0" w:type="auto"/>
        <w:tblCellMar>
          <w:left w:w="0" w:type="dxa"/>
          <w:right w:w="0" w:type="dxa"/>
        </w:tblCellMar>
        <w:tblLook w:val="04A0"/>
      </w:tblPr>
      <w:tblGrid>
        <w:gridCol w:w="2762"/>
        <w:gridCol w:w="3115"/>
        <w:gridCol w:w="3478"/>
      </w:tblGrid>
      <w:tr w:rsidR="007050CB" w:rsidRPr="007050CB" w:rsidTr="007050CB">
        <w:trPr>
          <w:trHeight w:val="15"/>
        </w:trPr>
        <w:tc>
          <w:tcPr>
            <w:tcW w:w="2772"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c>
          <w:tcPr>
            <w:tcW w:w="3142"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c>
          <w:tcPr>
            <w:tcW w:w="3511"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Описание услуги, в том числе ее объем</w:t>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Сопровождение вне дома, оказание помощи в посещении лечебно-профилактических медицинских и других социально значимых организаций, объектов культуры.</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Сопровождение получателя социальных услуг 20 минут</w:t>
            </w:r>
            <w:r w:rsidRPr="007050CB">
              <w:rPr>
                <w:rFonts w:ascii="Times New Roman" w:eastAsia="Times New Roman" w:hAnsi="Times New Roman" w:cs="Times New Roman"/>
                <w:sz w:val="24"/>
                <w:szCs w:val="24"/>
                <w:lang w:eastAsia="ru-RU"/>
              </w:rPr>
              <w:br/>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02"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29.02.2024 N 116-пП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Сроки предоставления услуги</w:t>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w:t>
            </w:r>
            <w:r w:rsidRPr="007050CB">
              <w:rPr>
                <w:rFonts w:ascii="Times New Roman" w:eastAsia="Times New Roman" w:hAnsi="Times New Roman" w:cs="Times New Roman"/>
                <w:sz w:val="24"/>
                <w:szCs w:val="24"/>
                <w:lang w:eastAsia="ru-RU"/>
              </w:rPr>
              <w:br/>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03"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29.02.2024 N 116-пП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proofErr w:type="spellStart"/>
            <w:r w:rsidRPr="007050CB">
              <w:rPr>
                <w:rFonts w:ascii="Times New Roman" w:eastAsia="Times New Roman" w:hAnsi="Times New Roman" w:cs="Times New Roman"/>
                <w:sz w:val="24"/>
                <w:szCs w:val="24"/>
                <w:lang w:eastAsia="ru-RU"/>
              </w:rPr>
              <w:t>Подушевой</w:t>
            </w:r>
            <w:proofErr w:type="spellEnd"/>
            <w:r w:rsidRPr="007050CB">
              <w:rPr>
                <w:rFonts w:ascii="Times New Roman" w:eastAsia="Times New Roman" w:hAnsi="Times New Roman" w:cs="Times New Roman"/>
                <w:sz w:val="24"/>
                <w:szCs w:val="24"/>
                <w:lang w:eastAsia="ru-RU"/>
              </w:rPr>
              <w:t xml:space="preserve"> норматив финансирования одной социальной услуги (руб.)</w:t>
            </w:r>
            <w:r w:rsidRPr="007050CB">
              <w:rPr>
                <w:rFonts w:ascii="Times New Roman" w:eastAsia="Times New Roman" w:hAnsi="Times New Roman" w:cs="Times New Roman"/>
                <w:sz w:val="24"/>
                <w:szCs w:val="24"/>
                <w:lang w:eastAsia="ru-RU"/>
              </w:rPr>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2026 год</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123,0</w:t>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04"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10.02.2026 N 87-пП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Условия предоставления социальной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Услуга предоставляется в соответствии с условиями договора о предоставлении социальных услуг</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Показатели качества и оценка результатов предоставления социальной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Показатели качества:</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1. Кадровое обеспечение:</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располагать необходимым количеством специалистов, имеющих соответствующую профессиональную подготовку, специальные профессиональные навыки и опыт, необходимые для оказания услуги, а также проводить мероприятия по повышению квалификации специалистов, участвующих в оказании услуги.</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2. Обеспечение доступности получателям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обеспечить доступность услуги в установленном режиме работы в соответствии с действующим законодательством.</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xml:space="preserve">3. Информационное обеспечение получателей социальных </w:t>
            </w:r>
            <w:r w:rsidRPr="007050CB">
              <w:rPr>
                <w:rFonts w:ascii="Times New Roman" w:eastAsia="Times New Roman" w:hAnsi="Times New Roman" w:cs="Times New Roman"/>
                <w:sz w:val="24"/>
                <w:szCs w:val="24"/>
                <w:lang w:eastAsia="ru-RU"/>
              </w:rPr>
              <w:lastRenderedPageBreak/>
              <w:t>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представить информацию в различных формах и через различные источники для информирования населения о данных услугах, порядке и условиях доступа к их получению.</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4. Учет мнения получателей социальных услуг: организация должна регулярно проводить опрос мнения получателей социальных услуг об удовлетворенности предоставляемыми услугами, а также предоставлять возможность письменного или устного обжалования действий (бездействий) сотрудников организации на основании действующего законодательства.</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Результат:</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удовлетворение потребностей получателей социальных услуг в поддержании жизнедеятельности в быту, расширение возможностей самостоятельно обеспечивать основные жизненные потребности</w:t>
            </w:r>
            <w:r w:rsidRPr="007050CB">
              <w:rPr>
                <w:rFonts w:ascii="Times New Roman" w:eastAsia="Times New Roman" w:hAnsi="Times New Roman" w:cs="Times New Roman"/>
                <w:sz w:val="24"/>
                <w:szCs w:val="24"/>
                <w:lang w:eastAsia="ru-RU"/>
              </w:rPr>
              <w:br/>
            </w:r>
          </w:p>
        </w:tc>
      </w:tr>
    </w:tbl>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43.1.10. Содействие в направлении в стационарные организации социального обслуживания</w:t>
      </w:r>
    </w:p>
    <w:tbl>
      <w:tblPr>
        <w:tblW w:w="0" w:type="auto"/>
        <w:tblCellMar>
          <w:left w:w="0" w:type="dxa"/>
          <w:right w:w="0" w:type="dxa"/>
        </w:tblCellMar>
        <w:tblLook w:val="04A0"/>
      </w:tblPr>
      <w:tblGrid>
        <w:gridCol w:w="2761"/>
        <w:gridCol w:w="2933"/>
        <w:gridCol w:w="3661"/>
      </w:tblGrid>
      <w:tr w:rsidR="007050CB" w:rsidRPr="007050CB" w:rsidTr="007050CB">
        <w:trPr>
          <w:trHeight w:val="15"/>
        </w:trPr>
        <w:tc>
          <w:tcPr>
            <w:tcW w:w="2772"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c>
          <w:tcPr>
            <w:tcW w:w="2957"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c>
          <w:tcPr>
            <w:tcW w:w="3696"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Описание услуги, в том числе ее объем</w:t>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Содействие в сборе документов, необходимых для получения услуг в стационарной форме.</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Одна услуга - не более 60 минут.</w:t>
            </w:r>
            <w:r w:rsidRPr="007050CB">
              <w:rPr>
                <w:rFonts w:ascii="Times New Roman" w:eastAsia="Times New Roman" w:hAnsi="Times New Roman" w:cs="Times New Roman"/>
                <w:sz w:val="24"/>
                <w:szCs w:val="24"/>
                <w:lang w:eastAsia="ru-RU"/>
              </w:rPr>
              <w:br/>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05"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29.02.2024 N 116-пП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Сроки предоставления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w:t>
            </w:r>
            <w:r w:rsidRPr="007050CB">
              <w:rPr>
                <w:rFonts w:ascii="Times New Roman" w:eastAsia="Times New Roman" w:hAnsi="Times New Roman" w:cs="Times New Roman"/>
                <w:sz w:val="24"/>
                <w:szCs w:val="24"/>
                <w:lang w:eastAsia="ru-RU"/>
              </w:rPr>
              <w:br/>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06"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29.02.2024 N 116-пП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proofErr w:type="spellStart"/>
            <w:r w:rsidRPr="007050CB">
              <w:rPr>
                <w:rFonts w:ascii="Times New Roman" w:eastAsia="Times New Roman" w:hAnsi="Times New Roman" w:cs="Times New Roman"/>
                <w:sz w:val="24"/>
                <w:szCs w:val="24"/>
                <w:lang w:eastAsia="ru-RU"/>
              </w:rPr>
              <w:t>Подушевой</w:t>
            </w:r>
            <w:proofErr w:type="spellEnd"/>
            <w:r w:rsidRPr="007050CB">
              <w:rPr>
                <w:rFonts w:ascii="Times New Roman" w:eastAsia="Times New Roman" w:hAnsi="Times New Roman" w:cs="Times New Roman"/>
                <w:sz w:val="24"/>
                <w:szCs w:val="24"/>
                <w:lang w:eastAsia="ru-RU"/>
              </w:rPr>
              <w:t xml:space="preserve"> норматив финансирования одной социальной услуги (руб.)</w:t>
            </w:r>
            <w:r w:rsidRPr="007050CB">
              <w:rPr>
                <w:rFonts w:ascii="Times New Roman" w:eastAsia="Times New Roman" w:hAnsi="Times New Roman" w:cs="Times New Roman"/>
                <w:sz w:val="24"/>
                <w:szCs w:val="24"/>
                <w:lang w:eastAsia="ru-RU"/>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2026 год</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383,0</w:t>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07"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10.02.2026 N 87-пП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Условия предоставления социальной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Услуга предоставляется в соответствии с условиями договора о предоставлении социальных услуг, определенных индивидуальной программой</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xml:space="preserve">Показатели качества и оценка результатов </w:t>
            </w:r>
            <w:r w:rsidRPr="007050CB">
              <w:rPr>
                <w:rFonts w:ascii="Times New Roman" w:eastAsia="Times New Roman" w:hAnsi="Times New Roman" w:cs="Times New Roman"/>
                <w:sz w:val="24"/>
                <w:szCs w:val="24"/>
                <w:lang w:eastAsia="ru-RU"/>
              </w:rPr>
              <w:lastRenderedPageBreak/>
              <w:t>предоставления социальной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lastRenderedPageBreak/>
              <w:t>Показатели качества:</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lastRenderedPageBreak/>
              <w:t>1. Кадровое обеспечение:</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располагать необходимым количеством специалистов, имеющих соответствующую профессиональную подготовку, специальные профессиональные навыки и опыт, необходимые для оказания услуги, а также проводить мероприятия по повышению квалификации специалистов, участвующих в оказании услуги.</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2. Обеспечение доступности получателям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обеспечить доступность услуги в установленном режиме работы в соответствии с действующим законодательством.</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3. Информационное обеспечение получателей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представить информацию в различных формах и через различные источники для информирования населения о данных услугах, порядке и условиях доступа к их получению.</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4. Учет мнения получателей социальных услуг: организация должна регулярно проводить опрос мнения получателей социальных услуг об удовлетворенности предоставляемыми услугами, а также предоставлять возможность письменного или устного обжалования действий (бездействий) сотрудников организации на основании действующего законодательства.</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Результат:</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удовлетворение потребностей получателей социальных услуг в поддержании жизнедеятельности в быту, расширение возможностей самостоятельно обеспечивать основные жизненные потребности</w:t>
            </w:r>
            <w:r w:rsidRPr="007050CB">
              <w:rPr>
                <w:rFonts w:ascii="Times New Roman" w:eastAsia="Times New Roman" w:hAnsi="Times New Roman" w:cs="Times New Roman"/>
                <w:sz w:val="24"/>
                <w:szCs w:val="24"/>
                <w:lang w:eastAsia="ru-RU"/>
              </w:rPr>
              <w:br/>
            </w:r>
          </w:p>
        </w:tc>
      </w:tr>
    </w:tbl>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43.1.11. Содействие в организации ритуальных услуг</w:t>
      </w:r>
    </w:p>
    <w:tbl>
      <w:tblPr>
        <w:tblW w:w="0" w:type="auto"/>
        <w:tblCellMar>
          <w:left w:w="0" w:type="dxa"/>
          <w:right w:w="0" w:type="dxa"/>
        </w:tblCellMar>
        <w:tblLook w:val="04A0"/>
      </w:tblPr>
      <w:tblGrid>
        <w:gridCol w:w="2761"/>
        <w:gridCol w:w="3117"/>
        <w:gridCol w:w="3477"/>
      </w:tblGrid>
      <w:tr w:rsidR="007050CB" w:rsidRPr="007050CB" w:rsidTr="007050CB">
        <w:trPr>
          <w:trHeight w:val="15"/>
        </w:trPr>
        <w:tc>
          <w:tcPr>
            <w:tcW w:w="2772"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c>
          <w:tcPr>
            <w:tcW w:w="3142"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c>
          <w:tcPr>
            <w:tcW w:w="3511"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Описание услуги, в том числе ее объем</w:t>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Сообщение родственникам умершего (при их наличии), в специализированную службу по вопросам похоронного дела.</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10 минут 1 раз при наступлении факта</w:t>
            </w:r>
            <w:r w:rsidRPr="007050CB">
              <w:rPr>
                <w:rFonts w:ascii="Times New Roman" w:eastAsia="Times New Roman" w:hAnsi="Times New Roman" w:cs="Times New Roman"/>
                <w:sz w:val="24"/>
                <w:szCs w:val="24"/>
                <w:lang w:eastAsia="ru-RU"/>
              </w:rPr>
              <w:br/>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08"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29.02.2024 N 116-пП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Сроки предоставления услуги</w:t>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w:t>
            </w:r>
            <w:r w:rsidRPr="007050CB">
              <w:rPr>
                <w:rFonts w:ascii="Times New Roman" w:eastAsia="Times New Roman" w:hAnsi="Times New Roman" w:cs="Times New Roman"/>
                <w:sz w:val="24"/>
                <w:szCs w:val="24"/>
                <w:lang w:eastAsia="ru-RU"/>
              </w:rPr>
              <w:br/>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lastRenderedPageBreak/>
              <w:t>(в ред. </w:t>
            </w:r>
            <w:hyperlink r:id="rId109"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29.02.2024 N 116-пП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proofErr w:type="spellStart"/>
            <w:r w:rsidRPr="007050CB">
              <w:rPr>
                <w:rFonts w:ascii="Times New Roman" w:eastAsia="Times New Roman" w:hAnsi="Times New Roman" w:cs="Times New Roman"/>
                <w:sz w:val="24"/>
                <w:szCs w:val="24"/>
                <w:lang w:eastAsia="ru-RU"/>
              </w:rPr>
              <w:t>Подушевой</w:t>
            </w:r>
            <w:proofErr w:type="spellEnd"/>
            <w:r w:rsidRPr="007050CB">
              <w:rPr>
                <w:rFonts w:ascii="Times New Roman" w:eastAsia="Times New Roman" w:hAnsi="Times New Roman" w:cs="Times New Roman"/>
                <w:sz w:val="24"/>
                <w:szCs w:val="24"/>
                <w:lang w:eastAsia="ru-RU"/>
              </w:rPr>
              <w:t xml:space="preserve"> норматив финансирования одной социальной услуги (руб.)</w:t>
            </w:r>
            <w:r w:rsidRPr="007050CB">
              <w:rPr>
                <w:rFonts w:ascii="Times New Roman" w:eastAsia="Times New Roman" w:hAnsi="Times New Roman" w:cs="Times New Roman"/>
                <w:sz w:val="24"/>
                <w:szCs w:val="24"/>
                <w:lang w:eastAsia="ru-RU"/>
              </w:rPr>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2026 год</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47,0</w:t>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10"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10.02.2026 N 87-пП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Условия предоставления социальной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Услуга предоставляется в соответствии с условиями договора о предоставлении социальных услуг.</w:t>
            </w:r>
            <w:r w:rsidRPr="007050CB">
              <w:rPr>
                <w:rFonts w:ascii="Times New Roman" w:eastAsia="Times New Roman" w:hAnsi="Times New Roman" w:cs="Times New Roman"/>
                <w:sz w:val="24"/>
                <w:szCs w:val="24"/>
                <w:lang w:eastAsia="ru-RU"/>
              </w:rPr>
              <w:br/>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11"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29.02.2024 N 116-пП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Показатели качества и оценка результатов предоставления социальной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Полнота и своевременность предоставления социальной услуги</w:t>
            </w:r>
            <w:r w:rsidRPr="007050CB">
              <w:rPr>
                <w:rFonts w:ascii="Times New Roman" w:eastAsia="Times New Roman" w:hAnsi="Times New Roman" w:cs="Times New Roman"/>
                <w:sz w:val="24"/>
                <w:szCs w:val="24"/>
                <w:lang w:eastAsia="ru-RU"/>
              </w:rPr>
              <w:br/>
            </w:r>
          </w:p>
        </w:tc>
      </w:tr>
    </w:tbl>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43.1.12. Предоставление гигиенических услуг лицам, не способным по состоянию здоровья самостоятельно осуществлять за собой уход</w:t>
      </w:r>
    </w:p>
    <w:tbl>
      <w:tblPr>
        <w:tblW w:w="0" w:type="auto"/>
        <w:tblCellMar>
          <w:left w:w="0" w:type="dxa"/>
          <w:right w:w="0" w:type="dxa"/>
        </w:tblCellMar>
        <w:tblLook w:val="04A0"/>
      </w:tblPr>
      <w:tblGrid>
        <w:gridCol w:w="2759"/>
        <w:gridCol w:w="3674"/>
        <w:gridCol w:w="2922"/>
      </w:tblGrid>
      <w:tr w:rsidR="007050CB" w:rsidRPr="007050CB" w:rsidTr="007050CB">
        <w:trPr>
          <w:trHeight w:val="15"/>
        </w:trPr>
        <w:tc>
          <w:tcPr>
            <w:tcW w:w="2772"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c>
          <w:tcPr>
            <w:tcW w:w="3696"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c>
          <w:tcPr>
            <w:tcW w:w="2957"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Описание услуги, в том числе ее объем</w:t>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Услуга предоставляется получателям социальных услуг, неспособным по состоянию здоровья выполнять самостоятельно процедуры обслуживающего и гигиенического характера:</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умывание/помощь при умывании - не более 21 услуги в месяц; 1 услуга - не более 15 минут;</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купание в кровати, включая мытье головы/купание в приспособленном помещении (месте), включая мытье головы - 1 раз в неделю/50 минут на 1 услугу;</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гигиеническое обтирание - 4 раза в неделю/12 минут на 1 услугу;</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мытье головы, в том числе в кровати - 1 раз в неделю/10 минут на 1 услугу;</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подмывание - не более 21 услуги в месяц; 1 услуга - не более 15 минут;</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гигиеническая обработка рук и ногтей/помощь при гигиенической обработке рук и ногтей - 2 раза в месяц/10 минут на 1 услугу;</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мытье ног - не более 21 услуги в месяц; 1 услуга - не более 10 минут;</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гигиеническая обработка ног и ногтей - 1 раз в месяц/40 минут на 1 услугу;</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гигиеническое бритье - до 2 раз в неделю/10 минут на 1 услугу;</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гигиеническая стрижка - 1 раз в месяц/20 минут на 1 услугу;</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смена одежды (обуви)/помощь при смене одежды (обуви) - не более 21 услуги в месяц/10 минут на 1 услугу;</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смена нательного белья/помощь при смене нательного белья - не более 21 услуги в месяц/15 минут на 1 услугу;</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смена постельного белья - 1 раз в неделю/15 минут на 1 услугу;</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xml:space="preserve">- смена абсорбирующего белья, включая гигиеническую обработку/помощь при пользовании туалетом (иными приспособлениями), </w:t>
            </w:r>
            <w:proofErr w:type="gramStart"/>
            <w:r w:rsidRPr="007050CB">
              <w:rPr>
                <w:rFonts w:ascii="Times New Roman" w:eastAsia="Times New Roman" w:hAnsi="Times New Roman" w:cs="Times New Roman"/>
                <w:sz w:val="24"/>
                <w:szCs w:val="24"/>
                <w:lang w:eastAsia="ru-RU"/>
              </w:rPr>
              <w:t>включая гигиеническую обработку/замена мочеприемника и</w:t>
            </w:r>
            <w:proofErr w:type="gramEnd"/>
            <w:r w:rsidRPr="007050CB">
              <w:rPr>
                <w:rFonts w:ascii="Times New Roman" w:eastAsia="Times New Roman" w:hAnsi="Times New Roman" w:cs="Times New Roman"/>
                <w:sz w:val="24"/>
                <w:szCs w:val="24"/>
                <w:lang w:eastAsia="ru-RU"/>
              </w:rPr>
              <w:t xml:space="preserve"> (или) калоприемника, включая гигиеническую обработку - не более 21 услуги в месяц/10 минут на 1 услугу.</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Услугу оказывает социальный работник, или младший медицинский персонал, или помощник по уходу.</w:t>
            </w:r>
            <w:r w:rsidRPr="007050CB">
              <w:rPr>
                <w:rFonts w:ascii="Times New Roman" w:eastAsia="Times New Roman" w:hAnsi="Times New Roman" w:cs="Times New Roman"/>
                <w:sz w:val="24"/>
                <w:szCs w:val="24"/>
                <w:lang w:eastAsia="ru-RU"/>
              </w:rPr>
              <w:br/>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lastRenderedPageBreak/>
              <w:t>(в ред. </w:t>
            </w:r>
            <w:hyperlink r:id="rId112"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29.02.2024 N 116-пП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Сроки предоставления услуги</w:t>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w:t>
            </w:r>
            <w:r w:rsidRPr="007050CB">
              <w:rPr>
                <w:rFonts w:ascii="Times New Roman" w:eastAsia="Times New Roman" w:hAnsi="Times New Roman" w:cs="Times New Roman"/>
                <w:sz w:val="24"/>
                <w:szCs w:val="24"/>
                <w:lang w:eastAsia="ru-RU"/>
              </w:rPr>
              <w:br/>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13"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29.02.2024 N 116-пП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proofErr w:type="spellStart"/>
            <w:r w:rsidRPr="007050CB">
              <w:rPr>
                <w:rFonts w:ascii="Times New Roman" w:eastAsia="Times New Roman" w:hAnsi="Times New Roman" w:cs="Times New Roman"/>
                <w:sz w:val="24"/>
                <w:szCs w:val="24"/>
                <w:lang w:eastAsia="ru-RU"/>
              </w:rPr>
              <w:t>Подушевой</w:t>
            </w:r>
            <w:proofErr w:type="spellEnd"/>
            <w:r w:rsidRPr="007050CB">
              <w:rPr>
                <w:rFonts w:ascii="Times New Roman" w:eastAsia="Times New Roman" w:hAnsi="Times New Roman" w:cs="Times New Roman"/>
                <w:sz w:val="24"/>
                <w:szCs w:val="24"/>
                <w:lang w:eastAsia="ru-RU"/>
              </w:rPr>
              <w:t xml:space="preserve"> норматив финансирования одной социальной услуги (руб.)</w:t>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2026 год</w:t>
            </w:r>
          </w:p>
        </w:tc>
      </w:tr>
      <w:tr w:rsidR="007050CB" w:rsidRPr="007050CB" w:rsidTr="007050CB">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rPr>
                <w:rFonts w:ascii="Times New Roman" w:eastAsia="Times New Roman" w:hAnsi="Times New Roman" w:cs="Times New Roman"/>
                <w:sz w:val="24"/>
                <w:szCs w:val="24"/>
                <w:lang w:eastAsia="ru-RU"/>
              </w:rPr>
            </w:pP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Умывание/Помощь при умывании</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85,0</w:t>
            </w:r>
          </w:p>
        </w:tc>
      </w:tr>
      <w:tr w:rsidR="007050CB" w:rsidRPr="007050CB" w:rsidTr="007050CB">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rPr>
                <w:rFonts w:ascii="Times New Roman" w:eastAsia="Times New Roman" w:hAnsi="Times New Roman" w:cs="Times New Roman"/>
                <w:sz w:val="24"/>
                <w:szCs w:val="24"/>
                <w:lang w:eastAsia="ru-RU"/>
              </w:rPr>
            </w:pP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Купание в кровати, включая мытье головы/Купание в приспособленном помещении (месте), включая мытье головы</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283,0</w:t>
            </w:r>
          </w:p>
        </w:tc>
      </w:tr>
      <w:tr w:rsidR="007050CB" w:rsidRPr="007050CB" w:rsidTr="007050CB">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rPr>
                <w:rFonts w:ascii="Times New Roman" w:eastAsia="Times New Roman" w:hAnsi="Times New Roman" w:cs="Times New Roman"/>
                <w:sz w:val="24"/>
                <w:szCs w:val="24"/>
                <w:lang w:eastAsia="ru-RU"/>
              </w:rPr>
            </w:pP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Гигиеническое обтирание</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69,0</w:t>
            </w:r>
          </w:p>
        </w:tc>
      </w:tr>
      <w:tr w:rsidR="007050CB" w:rsidRPr="007050CB" w:rsidTr="007050CB">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rPr>
                <w:rFonts w:ascii="Times New Roman" w:eastAsia="Times New Roman" w:hAnsi="Times New Roman" w:cs="Times New Roman"/>
                <w:sz w:val="24"/>
                <w:szCs w:val="24"/>
                <w:lang w:eastAsia="ru-RU"/>
              </w:rPr>
            </w:pP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Мытье головы, в том числе в кровати</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57,0</w:t>
            </w:r>
          </w:p>
        </w:tc>
      </w:tr>
      <w:tr w:rsidR="007050CB" w:rsidRPr="007050CB" w:rsidTr="007050CB">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rPr>
                <w:rFonts w:ascii="Times New Roman" w:eastAsia="Times New Roman" w:hAnsi="Times New Roman" w:cs="Times New Roman"/>
                <w:sz w:val="24"/>
                <w:szCs w:val="24"/>
                <w:lang w:eastAsia="ru-RU"/>
              </w:rPr>
            </w:pP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Подмывание</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79,0</w:t>
            </w:r>
          </w:p>
        </w:tc>
      </w:tr>
      <w:tr w:rsidR="007050CB" w:rsidRPr="007050CB" w:rsidTr="007050CB">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rPr>
                <w:rFonts w:ascii="Times New Roman" w:eastAsia="Times New Roman" w:hAnsi="Times New Roman" w:cs="Times New Roman"/>
                <w:sz w:val="24"/>
                <w:szCs w:val="24"/>
                <w:lang w:eastAsia="ru-RU"/>
              </w:rPr>
            </w:pP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xml:space="preserve">Гигиеническая обработка рук и </w:t>
            </w:r>
            <w:r w:rsidRPr="007050CB">
              <w:rPr>
                <w:rFonts w:ascii="Times New Roman" w:eastAsia="Times New Roman" w:hAnsi="Times New Roman" w:cs="Times New Roman"/>
                <w:sz w:val="24"/>
                <w:szCs w:val="24"/>
                <w:lang w:eastAsia="ru-RU"/>
              </w:rPr>
              <w:lastRenderedPageBreak/>
              <w:t>ногтей/Помощь при гигиенической обработке рук и ногтей</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lastRenderedPageBreak/>
              <w:t>62,0</w:t>
            </w:r>
          </w:p>
        </w:tc>
      </w:tr>
      <w:tr w:rsidR="007050CB" w:rsidRPr="007050CB" w:rsidTr="007050CB">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rPr>
                <w:rFonts w:ascii="Times New Roman" w:eastAsia="Times New Roman" w:hAnsi="Times New Roman" w:cs="Times New Roman"/>
                <w:sz w:val="24"/>
                <w:szCs w:val="24"/>
                <w:lang w:eastAsia="ru-RU"/>
              </w:rPr>
            </w:pP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Мытье ног</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52,0</w:t>
            </w:r>
          </w:p>
        </w:tc>
      </w:tr>
      <w:tr w:rsidR="007050CB" w:rsidRPr="007050CB" w:rsidTr="007050CB">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rPr>
                <w:rFonts w:ascii="Times New Roman" w:eastAsia="Times New Roman" w:hAnsi="Times New Roman" w:cs="Times New Roman"/>
                <w:sz w:val="24"/>
                <w:szCs w:val="24"/>
                <w:lang w:eastAsia="ru-RU"/>
              </w:rPr>
            </w:pP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Гигиеническая обработка ног и ногтей</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239,0</w:t>
            </w:r>
          </w:p>
        </w:tc>
      </w:tr>
      <w:tr w:rsidR="007050CB" w:rsidRPr="007050CB" w:rsidTr="007050CB">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rPr>
                <w:rFonts w:ascii="Times New Roman" w:eastAsia="Times New Roman" w:hAnsi="Times New Roman" w:cs="Times New Roman"/>
                <w:sz w:val="24"/>
                <w:szCs w:val="24"/>
                <w:lang w:eastAsia="ru-RU"/>
              </w:rPr>
            </w:pP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Гигиеническое бритье</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58,0</w:t>
            </w:r>
          </w:p>
        </w:tc>
      </w:tr>
      <w:tr w:rsidR="007050CB" w:rsidRPr="007050CB" w:rsidTr="007050CB">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rPr>
                <w:rFonts w:ascii="Times New Roman" w:eastAsia="Times New Roman" w:hAnsi="Times New Roman" w:cs="Times New Roman"/>
                <w:sz w:val="24"/>
                <w:szCs w:val="24"/>
                <w:lang w:eastAsia="ru-RU"/>
              </w:rPr>
            </w:pP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Гигиеническая стрижка</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109,0</w:t>
            </w:r>
          </w:p>
        </w:tc>
      </w:tr>
      <w:tr w:rsidR="007050CB" w:rsidRPr="007050CB" w:rsidTr="007050CB">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rPr>
                <w:rFonts w:ascii="Times New Roman" w:eastAsia="Times New Roman" w:hAnsi="Times New Roman" w:cs="Times New Roman"/>
                <w:sz w:val="24"/>
                <w:szCs w:val="24"/>
                <w:lang w:eastAsia="ru-RU"/>
              </w:rPr>
            </w:pP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Смена одежды (обуви)/Помощь при смене одежды (обуви)</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59,0</w:t>
            </w:r>
          </w:p>
        </w:tc>
      </w:tr>
      <w:tr w:rsidR="007050CB" w:rsidRPr="007050CB" w:rsidTr="007050CB">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rPr>
                <w:rFonts w:ascii="Times New Roman" w:eastAsia="Times New Roman" w:hAnsi="Times New Roman" w:cs="Times New Roman"/>
                <w:sz w:val="24"/>
                <w:szCs w:val="24"/>
                <w:lang w:eastAsia="ru-RU"/>
              </w:rPr>
            </w:pP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Смена нательного белья/Помощь при смене нательного белья</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90,0</w:t>
            </w:r>
          </w:p>
        </w:tc>
      </w:tr>
      <w:tr w:rsidR="007050CB" w:rsidRPr="007050CB" w:rsidTr="007050CB">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rPr>
                <w:rFonts w:ascii="Times New Roman" w:eastAsia="Times New Roman" w:hAnsi="Times New Roman" w:cs="Times New Roman"/>
                <w:sz w:val="24"/>
                <w:szCs w:val="24"/>
                <w:lang w:eastAsia="ru-RU"/>
              </w:rPr>
            </w:pP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Смена постельного белья</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84,0</w:t>
            </w:r>
          </w:p>
        </w:tc>
      </w:tr>
      <w:tr w:rsidR="007050CB" w:rsidRPr="007050CB" w:rsidTr="007050CB">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rPr>
                <w:rFonts w:ascii="Times New Roman" w:eastAsia="Times New Roman" w:hAnsi="Times New Roman" w:cs="Times New Roman"/>
                <w:sz w:val="24"/>
                <w:szCs w:val="24"/>
                <w:lang w:eastAsia="ru-RU"/>
              </w:rPr>
            </w:pP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xml:space="preserve">Смена абсорбирующего белья, включая гигиеническую обработку/Помощь при пользовании туалетом (иными приспособлениями), </w:t>
            </w:r>
            <w:proofErr w:type="gramStart"/>
            <w:r w:rsidRPr="007050CB">
              <w:rPr>
                <w:rFonts w:ascii="Times New Roman" w:eastAsia="Times New Roman" w:hAnsi="Times New Roman" w:cs="Times New Roman"/>
                <w:sz w:val="24"/>
                <w:szCs w:val="24"/>
                <w:lang w:eastAsia="ru-RU"/>
              </w:rPr>
              <w:t>включая гигиеническую обработку/Замена мочеприемника и</w:t>
            </w:r>
            <w:proofErr w:type="gramEnd"/>
            <w:r w:rsidRPr="007050CB">
              <w:rPr>
                <w:rFonts w:ascii="Times New Roman" w:eastAsia="Times New Roman" w:hAnsi="Times New Roman" w:cs="Times New Roman"/>
                <w:sz w:val="24"/>
                <w:szCs w:val="24"/>
                <w:lang w:eastAsia="ru-RU"/>
              </w:rPr>
              <w:t xml:space="preserve"> (или) калоприемника, включая гигиеническую обработку</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59,0</w:t>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14"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10.02.2026 N 87-пП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Условия предоставления социальной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Услуга предоставляется в соответствии с условиями договора о предоставлении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Услуга предоставляется получателю социальных услуг, временно утратившему способность к самообслуживанию. Процедура выполняется с максимальной аккуратностью и осторожностью без причинения вреда здоровью получателя социальных услуг</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Показатели качества и оценка результатов предоставления социальной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Показатели качества:</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1. Материально-техническое обеспечение:</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социальная услуга должна отвечать санитарно-гигиеническим нормам и требованиям безопасности.</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2. Кадровое обеспечение:</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располагать необходимым количеством специалистов, имеющих соответствующую профессиональную подготовку, специальные профессиональные навыки и опыт, необходимые для оказания услуги, а также проводить мероприятия по повышению квалификации специалистов, участвующих в оказании услуги.</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lastRenderedPageBreak/>
              <w:t>3. Обеспечение доступности получателям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обеспечить доступность услуги в установленном режиме работы в соответствии с действующим законодательством.</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4. Информационное обеспечение получателей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представить информацию в различных формах и через различные источники для информирования населения о данных услугах, порядке и условиях доступа к их получению.</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5. Учет мнения получателей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регулярно проводить опрос мнения получателя социальных услуг об удовлетворенности предоставляемыми услугами, а также предоставлять возможность письменного или устного обжалования действий (бездействий) сотрудников организации на основании действующего законодательства.</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Результат:</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удовлетворение потребностей получателей социальных услуг в поддержании жизнедеятельности в быту, расширение возможностей самостоятельно обеспечивать основные жизненные потребности.</w:t>
            </w:r>
            <w:r w:rsidRPr="007050CB">
              <w:rPr>
                <w:rFonts w:ascii="Times New Roman" w:eastAsia="Times New Roman" w:hAnsi="Times New Roman" w:cs="Times New Roman"/>
                <w:sz w:val="24"/>
                <w:szCs w:val="24"/>
                <w:lang w:eastAsia="ru-RU"/>
              </w:rPr>
              <w:br/>
            </w:r>
          </w:p>
        </w:tc>
      </w:tr>
    </w:tbl>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43.1.13. Отправка за счет средств получателя социальных услуг почтовой корреспонденции</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(в ред. </w:t>
      </w:r>
      <w:hyperlink r:id="rId115" w:anchor="64U0IK" w:history="1">
        <w:r w:rsidRPr="007050CB">
          <w:rPr>
            <w:rFonts w:ascii="Arial" w:eastAsia="Times New Roman" w:hAnsi="Arial" w:cs="Arial"/>
            <w:color w:val="2C4B99"/>
            <w:sz w:val="24"/>
            <w:szCs w:val="24"/>
            <w:u w:val="single"/>
            <w:lang w:eastAsia="ru-RU"/>
          </w:rPr>
          <w:t>Постановления Правительства Пензенской области от 29.02.2024 N 116-пП</w:t>
        </w:r>
      </w:hyperlink>
      <w:r w:rsidRPr="007050CB">
        <w:rPr>
          <w:rFonts w:ascii="Arial" w:eastAsia="Times New Roman" w:hAnsi="Arial" w:cs="Arial"/>
          <w:color w:val="444444"/>
          <w:sz w:val="24"/>
          <w:szCs w:val="24"/>
          <w:lang w:eastAsia="ru-RU"/>
        </w:rPr>
        <w:t>)</w:t>
      </w:r>
    </w:p>
    <w:tbl>
      <w:tblPr>
        <w:tblW w:w="0" w:type="auto"/>
        <w:tblCellMar>
          <w:left w:w="0" w:type="dxa"/>
          <w:right w:w="0" w:type="dxa"/>
        </w:tblCellMar>
        <w:tblLook w:val="04A0"/>
      </w:tblPr>
      <w:tblGrid>
        <w:gridCol w:w="2761"/>
        <w:gridCol w:w="3116"/>
        <w:gridCol w:w="3478"/>
      </w:tblGrid>
      <w:tr w:rsidR="007050CB" w:rsidRPr="007050CB" w:rsidTr="007050CB">
        <w:trPr>
          <w:trHeight w:val="15"/>
        </w:trPr>
        <w:tc>
          <w:tcPr>
            <w:tcW w:w="2772"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c>
          <w:tcPr>
            <w:tcW w:w="3142"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c>
          <w:tcPr>
            <w:tcW w:w="3511"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Описание услуги, в том числе ее объем</w:t>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Услуга предусматривает отправку за счет средств получателя социальных услуг почтовой корреспонденции. Канцелярские принадлежности, бумага, конверт, марки, отправка корреспонденции производится за счет средств получателя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Набор текста электронного письма под диктовку и отправка его по электронной почте.</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Не более 1 услуги в месяц; 1 услуга - не более 20 минут.</w:t>
            </w:r>
            <w:r w:rsidRPr="007050CB">
              <w:rPr>
                <w:rFonts w:ascii="Times New Roman" w:eastAsia="Times New Roman" w:hAnsi="Times New Roman" w:cs="Times New Roman"/>
                <w:sz w:val="24"/>
                <w:szCs w:val="24"/>
                <w:lang w:eastAsia="ru-RU"/>
              </w:rPr>
              <w:br/>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16"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29.02.2024 N 116-пП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xml:space="preserve">Сроки предоставления </w:t>
            </w:r>
            <w:r w:rsidRPr="007050CB">
              <w:rPr>
                <w:rFonts w:ascii="Times New Roman" w:eastAsia="Times New Roman" w:hAnsi="Times New Roman" w:cs="Times New Roman"/>
                <w:sz w:val="24"/>
                <w:szCs w:val="24"/>
                <w:lang w:eastAsia="ru-RU"/>
              </w:rPr>
              <w:lastRenderedPageBreak/>
              <w:t>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lastRenderedPageBreak/>
              <w:t xml:space="preserve">С момента заключения договора на предоставление </w:t>
            </w:r>
            <w:r w:rsidRPr="007050CB">
              <w:rPr>
                <w:rFonts w:ascii="Times New Roman" w:eastAsia="Times New Roman" w:hAnsi="Times New Roman" w:cs="Times New Roman"/>
                <w:sz w:val="24"/>
                <w:szCs w:val="24"/>
                <w:lang w:eastAsia="ru-RU"/>
              </w:rPr>
              <w:lastRenderedPageBreak/>
              <w:t>социальных услуг до момента расторжения по основаниям, предусмотренным действующим законодательством.</w:t>
            </w:r>
            <w:r w:rsidRPr="007050CB">
              <w:rPr>
                <w:rFonts w:ascii="Times New Roman" w:eastAsia="Times New Roman" w:hAnsi="Times New Roman" w:cs="Times New Roman"/>
                <w:sz w:val="24"/>
                <w:szCs w:val="24"/>
                <w:lang w:eastAsia="ru-RU"/>
              </w:rPr>
              <w:br/>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lastRenderedPageBreak/>
              <w:t>(в ред. </w:t>
            </w:r>
            <w:hyperlink r:id="rId117"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29.02.2024 N 116-пП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proofErr w:type="spellStart"/>
            <w:r w:rsidRPr="007050CB">
              <w:rPr>
                <w:rFonts w:ascii="Times New Roman" w:eastAsia="Times New Roman" w:hAnsi="Times New Roman" w:cs="Times New Roman"/>
                <w:sz w:val="24"/>
                <w:szCs w:val="24"/>
                <w:lang w:eastAsia="ru-RU"/>
              </w:rPr>
              <w:t>Подушевой</w:t>
            </w:r>
            <w:proofErr w:type="spellEnd"/>
            <w:r w:rsidRPr="007050CB">
              <w:rPr>
                <w:rFonts w:ascii="Times New Roman" w:eastAsia="Times New Roman" w:hAnsi="Times New Roman" w:cs="Times New Roman"/>
                <w:sz w:val="24"/>
                <w:szCs w:val="24"/>
                <w:lang w:eastAsia="ru-RU"/>
              </w:rPr>
              <w:t xml:space="preserve"> норматив финансирования одной социальной услуги (руб.)</w:t>
            </w:r>
            <w:r w:rsidRPr="007050CB">
              <w:rPr>
                <w:rFonts w:ascii="Times New Roman" w:eastAsia="Times New Roman" w:hAnsi="Times New Roman" w:cs="Times New Roman"/>
                <w:sz w:val="24"/>
                <w:szCs w:val="24"/>
                <w:lang w:eastAsia="ru-RU"/>
              </w:rPr>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2026 год</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109,0</w:t>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18"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10.02.2026 N 87-пП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Условия предоставления социальной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Услуга предоставляется в соответствии с условиями договора о предоставлении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При отправке посылок, одна посылка - не более 7 кг.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При оказании социальной услуги используются канцелярские принадлежности, носители информации получателя услуги</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Показатели качества и оценка результатов предоставления социальной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Показатели качества:</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1. Кадровое обеспечение:</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располагать необходимым количеством специалистов, имеющих соответствующую профессиональную подготовку, специальные профессиональные навыки и опыт, необходимые для оказания услуги, а также проводить мероприятия по повышению квалификации специалистов, участвующих в оказании услуги.</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2. Обеспечение доступности получателям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обеспечить доступность услуги в установленном режиме работы в соответствии с действующим законодательством.</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3. Информационное обеспечение получателей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представить информацию в различных формах и через различные источники для информирования населения о данных услугах, порядке и условиях доступа к их получению.</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xml:space="preserve">4. Учет мнения получателей социальных услуг: организация должна регулярно проводить опрос мнения получателей социальных услуг об удовлетворенности предоставляемыми услугами, а также предоставлять возможность письменного или устного обжалования действий (бездействий) </w:t>
            </w:r>
            <w:r w:rsidRPr="007050CB">
              <w:rPr>
                <w:rFonts w:ascii="Times New Roman" w:eastAsia="Times New Roman" w:hAnsi="Times New Roman" w:cs="Times New Roman"/>
                <w:sz w:val="24"/>
                <w:szCs w:val="24"/>
                <w:lang w:eastAsia="ru-RU"/>
              </w:rPr>
              <w:lastRenderedPageBreak/>
              <w:t>сотрудников организации на основании действующего законодательства.</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Результат:</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удовлетворение потребностей получателей социальных услуг в поддержании жизнедеятельности в быту, расширение возможностей самостоятельно обеспечивать основные жизненные потребности</w:t>
            </w:r>
            <w:r w:rsidRPr="007050CB">
              <w:rPr>
                <w:rFonts w:ascii="Times New Roman" w:eastAsia="Times New Roman" w:hAnsi="Times New Roman" w:cs="Times New Roman"/>
                <w:sz w:val="24"/>
                <w:szCs w:val="24"/>
                <w:lang w:eastAsia="ru-RU"/>
              </w:rPr>
              <w:br/>
            </w:r>
          </w:p>
        </w:tc>
      </w:tr>
      <w:tr w:rsidR="007050CB" w:rsidRPr="007050CB" w:rsidTr="007050CB">
        <w:trPr>
          <w:trHeight w:val="15"/>
        </w:trPr>
        <w:tc>
          <w:tcPr>
            <w:tcW w:w="2772"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c>
          <w:tcPr>
            <w:tcW w:w="3142"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c>
          <w:tcPr>
            <w:tcW w:w="3511"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43.1.14. Обеспечение кратковременного присмотра за детьми</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Описание услуги, в том числе ее объем</w:t>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Услуга предоставляется детям-инвалидам, детям в возрасте от 1,5 лет до 7 лет, относящимся к следующим категориям: дети с ограниченными возможностями здоровья, дети из многодетных семей, дети участников специальной военной операции.</w:t>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Услуга предусматривает:</w:t>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присмотр за детьми получателя социальной услуги в домашних условиях (может включать прогулку);</w:t>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планирование содержания присмотра (в том числе маршрута и времени прогулки);</w:t>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подготовка технических сре</w:t>
            </w:r>
            <w:proofErr w:type="gramStart"/>
            <w:r w:rsidRPr="007050CB">
              <w:rPr>
                <w:rFonts w:ascii="Times New Roman" w:eastAsia="Times New Roman" w:hAnsi="Times New Roman" w:cs="Times New Roman"/>
                <w:sz w:val="24"/>
                <w:szCs w:val="24"/>
                <w:lang w:eastAsia="ru-RU"/>
              </w:rPr>
              <w:t>дств дл</w:t>
            </w:r>
            <w:proofErr w:type="gramEnd"/>
            <w:r w:rsidRPr="007050CB">
              <w:rPr>
                <w:rFonts w:ascii="Times New Roman" w:eastAsia="Times New Roman" w:hAnsi="Times New Roman" w:cs="Times New Roman"/>
                <w:sz w:val="24"/>
                <w:szCs w:val="24"/>
                <w:lang w:eastAsia="ru-RU"/>
              </w:rPr>
              <w:t>я передвижения (для детей-инвалидов либо детей с ограниченными возможностями здоровья);</w:t>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сбор ребенка на прогулку (одежда, обувь);</w:t>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проведение прогулки в соответствии с планом и соблюдением техники безопасности;</w:t>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сопровождение ребенка домой;</w:t>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переодевание ребенка;</w:t>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обсуждение проведенной прогулки совместно с родителями;</w:t>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установка на место технического средства передвижения;</w:t>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сопровождение до дошкольных образовательных и общеобразовательных организаций.</w:t>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Услуга оказывается не более 16 часов в месяц, 4 раза в неделю.</w:t>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Услугу оказывает социальный работник</w:t>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19"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03.03.2025 N 234-пП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Сроки предоставления услуги</w:t>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proofErr w:type="spellStart"/>
            <w:r w:rsidRPr="007050CB">
              <w:rPr>
                <w:rFonts w:ascii="Times New Roman" w:eastAsia="Times New Roman" w:hAnsi="Times New Roman" w:cs="Times New Roman"/>
                <w:sz w:val="24"/>
                <w:szCs w:val="24"/>
                <w:lang w:eastAsia="ru-RU"/>
              </w:rPr>
              <w:t>Подушевой</w:t>
            </w:r>
            <w:proofErr w:type="spellEnd"/>
            <w:r w:rsidRPr="007050CB">
              <w:rPr>
                <w:rFonts w:ascii="Times New Roman" w:eastAsia="Times New Roman" w:hAnsi="Times New Roman" w:cs="Times New Roman"/>
                <w:sz w:val="24"/>
                <w:szCs w:val="24"/>
                <w:lang w:eastAsia="ru-RU"/>
              </w:rPr>
              <w:t xml:space="preserve"> норматив финансирования одной социальной услуги (руб.)</w:t>
            </w:r>
            <w:r w:rsidRPr="007050CB">
              <w:rPr>
                <w:rFonts w:ascii="Times New Roman" w:eastAsia="Times New Roman" w:hAnsi="Times New Roman" w:cs="Times New Roman"/>
                <w:sz w:val="24"/>
                <w:szCs w:val="24"/>
                <w:lang w:eastAsia="ru-RU"/>
              </w:rPr>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2026 год</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269,0</w:t>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20"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10.02.2026 N 87-пП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xml:space="preserve">Условия </w:t>
            </w:r>
            <w:r w:rsidRPr="007050CB">
              <w:rPr>
                <w:rFonts w:ascii="Times New Roman" w:eastAsia="Times New Roman" w:hAnsi="Times New Roman" w:cs="Times New Roman"/>
                <w:sz w:val="24"/>
                <w:szCs w:val="24"/>
                <w:lang w:eastAsia="ru-RU"/>
              </w:rPr>
              <w:lastRenderedPageBreak/>
              <w:t>предоставления социальной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lastRenderedPageBreak/>
              <w:t xml:space="preserve">Услуга предоставляется в соответствии с условиями </w:t>
            </w:r>
            <w:r w:rsidRPr="007050CB">
              <w:rPr>
                <w:rFonts w:ascii="Times New Roman" w:eastAsia="Times New Roman" w:hAnsi="Times New Roman" w:cs="Times New Roman"/>
                <w:sz w:val="24"/>
                <w:szCs w:val="24"/>
                <w:lang w:eastAsia="ru-RU"/>
              </w:rPr>
              <w:lastRenderedPageBreak/>
              <w:t>договора о предоставлении социальных услуг.</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lastRenderedPageBreak/>
              <w:t>Показатели качества и оценка результатов предоставления социальной услуги</w:t>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Показатели качества:</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1. Кадровое обеспечение:</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располагать необходимым количеством специалистов, имеющих соответствующую профессиональную подготовку, специальные профессиональные навыки и опыт, необходимые для оказания услуги, а также проводить мероприятия по повышению квалификации специалистов, участвующих в оказании услуги.</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2. Обеспечение доступности получателям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обеспечить доступность услуги в установленном режиме работы в соответствии с действующим законодательством.</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3. Информационное обеспечение получателей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представить информацию в различных формах и через различные источники для информирования населения о данных услугах, порядке и условиях доступа к их получению.</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4. Учет мнения получателей социальных услуг: организация должна регулярно проводить опрос мнения получателей социальных услуг об удовлетворенности предоставляемыми услугами, а также предоставлять возможность письменного или устного обжалования действий (бездействий) сотрудников организации на основании действующего законодательства.</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Результат:</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удовлетворение потребностей получателей социальных услуг в поддержании жизнедеятельности в быту, расширение возможностей самостоятельно обеспечивать основные жизненные потребности.</w:t>
            </w:r>
            <w:r w:rsidRPr="007050CB">
              <w:rPr>
                <w:rFonts w:ascii="Times New Roman" w:eastAsia="Times New Roman" w:hAnsi="Times New Roman" w:cs="Times New Roman"/>
                <w:sz w:val="24"/>
                <w:szCs w:val="24"/>
                <w:lang w:eastAsia="ru-RU"/>
              </w:rPr>
              <w:br/>
            </w:r>
          </w:p>
        </w:tc>
      </w:tr>
    </w:tbl>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43.4.6. Организация досуга (праздники, экскурсии и другие культурные мероприятия)</w:t>
      </w:r>
    </w:p>
    <w:tbl>
      <w:tblPr>
        <w:tblW w:w="0" w:type="auto"/>
        <w:tblCellMar>
          <w:left w:w="0" w:type="dxa"/>
          <w:right w:w="0" w:type="dxa"/>
        </w:tblCellMar>
        <w:tblLook w:val="04A0"/>
      </w:tblPr>
      <w:tblGrid>
        <w:gridCol w:w="2762"/>
        <w:gridCol w:w="3115"/>
        <w:gridCol w:w="3478"/>
      </w:tblGrid>
      <w:tr w:rsidR="007050CB" w:rsidRPr="007050CB" w:rsidTr="007050CB">
        <w:trPr>
          <w:trHeight w:val="15"/>
        </w:trPr>
        <w:tc>
          <w:tcPr>
            <w:tcW w:w="2772"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c>
          <w:tcPr>
            <w:tcW w:w="3142"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c>
          <w:tcPr>
            <w:tcW w:w="3511"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Описание услуги, в том числе ее объем</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xml:space="preserve">Услуга включает: организацию участия получателя социальных услуг в </w:t>
            </w:r>
            <w:proofErr w:type="spellStart"/>
            <w:r w:rsidRPr="007050CB">
              <w:rPr>
                <w:rFonts w:ascii="Times New Roman" w:eastAsia="Times New Roman" w:hAnsi="Times New Roman" w:cs="Times New Roman"/>
                <w:sz w:val="24"/>
                <w:szCs w:val="24"/>
                <w:lang w:eastAsia="ru-RU"/>
              </w:rPr>
              <w:t>досуговых</w:t>
            </w:r>
            <w:proofErr w:type="spellEnd"/>
            <w:r w:rsidRPr="007050CB">
              <w:rPr>
                <w:rFonts w:ascii="Times New Roman" w:eastAsia="Times New Roman" w:hAnsi="Times New Roman" w:cs="Times New Roman"/>
                <w:sz w:val="24"/>
                <w:szCs w:val="24"/>
                <w:lang w:eastAsia="ru-RU"/>
              </w:rPr>
              <w:t xml:space="preserve"> мероприятиях; предоставление информации о </w:t>
            </w:r>
            <w:proofErr w:type="spellStart"/>
            <w:r w:rsidRPr="007050CB">
              <w:rPr>
                <w:rFonts w:ascii="Times New Roman" w:eastAsia="Times New Roman" w:hAnsi="Times New Roman" w:cs="Times New Roman"/>
                <w:sz w:val="24"/>
                <w:szCs w:val="24"/>
                <w:lang w:eastAsia="ru-RU"/>
              </w:rPr>
              <w:t>досуговых</w:t>
            </w:r>
            <w:proofErr w:type="spellEnd"/>
            <w:r w:rsidRPr="007050CB">
              <w:rPr>
                <w:rFonts w:ascii="Times New Roman" w:eastAsia="Times New Roman" w:hAnsi="Times New Roman" w:cs="Times New Roman"/>
                <w:sz w:val="24"/>
                <w:szCs w:val="24"/>
                <w:lang w:eastAsia="ru-RU"/>
              </w:rPr>
              <w:t xml:space="preserve"> мероприятиях, заказ и приобретение за счет средств получателя социальных </w:t>
            </w:r>
            <w:r w:rsidRPr="007050CB">
              <w:rPr>
                <w:rFonts w:ascii="Times New Roman" w:eastAsia="Times New Roman" w:hAnsi="Times New Roman" w:cs="Times New Roman"/>
                <w:sz w:val="24"/>
                <w:szCs w:val="24"/>
                <w:lang w:eastAsia="ru-RU"/>
              </w:rPr>
              <w:lastRenderedPageBreak/>
              <w:t>услуг билетов на культурные мероприятия; подготовка получателей социальной услуги (в том числе детей) к посещению культурно-массовых мероприятий за пределами поставщика социальных услуг (проведение тематических бесед и иное); проведение инструктажа с получателем социальной услуги о правилах поведения в общественных местах, беседа по итогам проведенного мероприятия; организация доставки получателя социальной услуги к месту проживания; организация мероприятий в помещении поставщика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Не более 12 услуг в год; 1 услуга - не более 60 минут.</w:t>
            </w:r>
            <w:r w:rsidRPr="007050CB">
              <w:rPr>
                <w:rFonts w:ascii="Times New Roman" w:eastAsia="Times New Roman" w:hAnsi="Times New Roman" w:cs="Times New Roman"/>
                <w:sz w:val="24"/>
                <w:szCs w:val="24"/>
                <w:lang w:eastAsia="ru-RU"/>
              </w:rPr>
              <w:br/>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lastRenderedPageBreak/>
              <w:t>(в ред. </w:t>
            </w:r>
            <w:hyperlink r:id="rId121"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29.02.2024 N 116-пП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Сроки предоставления услуги</w:t>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w:t>
            </w:r>
            <w:r w:rsidRPr="007050CB">
              <w:rPr>
                <w:rFonts w:ascii="Times New Roman" w:eastAsia="Times New Roman" w:hAnsi="Times New Roman" w:cs="Times New Roman"/>
                <w:sz w:val="24"/>
                <w:szCs w:val="24"/>
                <w:lang w:eastAsia="ru-RU"/>
              </w:rPr>
              <w:br/>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22"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29.02.2024 N 116-пП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proofErr w:type="spellStart"/>
            <w:r w:rsidRPr="007050CB">
              <w:rPr>
                <w:rFonts w:ascii="Times New Roman" w:eastAsia="Times New Roman" w:hAnsi="Times New Roman" w:cs="Times New Roman"/>
                <w:sz w:val="24"/>
                <w:szCs w:val="24"/>
                <w:lang w:eastAsia="ru-RU"/>
              </w:rPr>
              <w:t>Подушевой</w:t>
            </w:r>
            <w:proofErr w:type="spellEnd"/>
            <w:r w:rsidRPr="007050CB">
              <w:rPr>
                <w:rFonts w:ascii="Times New Roman" w:eastAsia="Times New Roman" w:hAnsi="Times New Roman" w:cs="Times New Roman"/>
                <w:sz w:val="24"/>
                <w:szCs w:val="24"/>
                <w:lang w:eastAsia="ru-RU"/>
              </w:rPr>
              <w:t xml:space="preserve"> норматив финансирования одной социальной услуги (руб.)</w:t>
            </w:r>
            <w:r w:rsidRPr="007050CB">
              <w:rPr>
                <w:rFonts w:ascii="Times New Roman" w:eastAsia="Times New Roman" w:hAnsi="Times New Roman" w:cs="Times New Roman"/>
                <w:sz w:val="24"/>
                <w:szCs w:val="24"/>
                <w:lang w:eastAsia="ru-RU"/>
              </w:rPr>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2026 год</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299,0</w:t>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23"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10.02.2026 N 87-пП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Условия предоставления социальной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Услуга предоставляется в соответствии с условиями договора о предоставлении социальных услуг</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Показатели качества и оценка результатов предоставления социальной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1. Кадровое обеспечение:</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располагать необходимым количеством сотрудников, имеющих соответствующую подготовку, специальные навыки и опыт, необходимые для оказания услуги, а также проводить мероприятия по повышению квалификации специалистов, участвующих в оказании услуги.</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2. Обеспечение доступности получателям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обеспечить доступность услуги в установленном режиме работы в соответствии с действующим законодательством.</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3. Информационное обеспечение получателей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xml:space="preserve">организация должна представить информацию в различных формах и через различные источники для информирования </w:t>
            </w:r>
            <w:r w:rsidRPr="007050CB">
              <w:rPr>
                <w:rFonts w:ascii="Times New Roman" w:eastAsia="Times New Roman" w:hAnsi="Times New Roman" w:cs="Times New Roman"/>
                <w:sz w:val="24"/>
                <w:szCs w:val="24"/>
                <w:lang w:eastAsia="ru-RU"/>
              </w:rPr>
              <w:lastRenderedPageBreak/>
              <w:t>населения о данных услугах, порядке и условиях доступа к их получению.</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4. Учет мнения получателей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регулярно проводить опрос мнения получателей социальных услуг об удовлетворенности предоставляемыми услугами, а также предоставлять возможность письменного или устного обжалования действий (бездействий) сотрудников организации на основании действующего законодательства.</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Результат:</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досуга получателя социальных услуг</w:t>
            </w:r>
            <w:r w:rsidRPr="007050CB">
              <w:rPr>
                <w:rFonts w:ascii="Times New Roman" w:eastAsia="Times New Roman" w:hAnsi="Times New Roman" w:cs="Times New Roman"/>
                <w:sz w:val="24"/>
                <w:szCs w:val="24"/>
                <w:lang w:eastAsia="ru-RU"/>
              </w:rPr>
              <w:br/>
            </w:r>
          </w:p>
        </w:tc>
      </w:tr>
    </w:tbl>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43.5. Социально-трудовые услуги:</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43.5.1. Оказание помощи в трудоустройстве</w:t>
      </w:r>
    </w:p>
    <w:tbl>
      <w:tblPr>
        <w:tblW w:w="0" w:type="auto"/>
        <w:tblCellMar>
          <w:left w:w="0" w:type="dxa"/>
          <w:right w:w="0" w:type="dxa"/>
        </w:tblCellMar>
        <w:tblLook w:val="04A0"/>
      </w:tblPr>
      <w:tblGrid>
        <w:gridCol w:w="2762"/>
        <w:gridCol w:w="3115"/>
        <w:gridCol w:w="3478"/>
      </w:tblGrid>
      <w:tr w:rsidR="007050CB" w:rsidRPr="007050CB" w:rsidTr="007050CB">
        <w:trPr>
          <w:trHeight w:val="15"/>
        </w:trPr>
        <w:tc>
          <w:tcPr>
            <w:tcW w:w="2772"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c>
          <w:tcPr>
            <w:tcW w:w="3142"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c>
          <w:tcPr>
            <w:tcW w:w="3511"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Описание услуги, в том числе ее объем</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Разъяснение получателю социальных услуг права на труд и возможностей его реализации.</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Выявление трудового потенциала получателя социальных услуг и мотивация по трудоустройству.</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Содействие в постановке на учет в Центр занятости.</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Представление получателю социальной услуги объективной информации по вопросам занятости в интересующих его населенных пунктах.</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Не более 2 услуг в год; 1 услуга - не более 30 минут.</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Услугу оказывает специалист по социальной работе.</w:t>
            </w:r>
            <w:r w:rsidRPr="007050CB">
              <w:rPr>
                <w:rFonts w:ascii="Times New Roman" w:eastAsia="Times New Roman" w:hAnsi="Times New Roman" w:cs="Times New Roman"/>
                <w:sz w:val="24"/>
                <w:szCs w:val="24"/>
                <w:lang w:eastAsia="ru-RU"/>
              </w:rPr>
              <w:br/>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24"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29.02.2024 N 116-пП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Сроки предоставления услуги</w:t>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w:t>
            </w:r>
            <w:r w:rsidRPr="007050CB">
              <w:rPr>
                <w:rFonts w:ascii="Times New Roman" w:eastAsia="Times New Roman" w:hAnsi="Times New Roman" w:cs="Times New Roman"/>
                <w:sz w:val="24"/>
                <w:szCs w:val="24"/>
                <w:lang w:eastAsia="ru-RU"/>
              </w:rPr>
              <w:br/>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25"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29.02.2024 N 116-пП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proofErr w:type="spellStart"/>
            <w:r w:rsidRPr="007050CB">
              <w:rPr>
                <w:rFonts w:ascii="Times New Roman" w:eastAsia="Times New Roman" w:hAnsi="Times New Roman" w:cs="Times New Roman"/>
                <w:sz w:val="24"/>
                <w:szCs w:val="24"/>
                <w:lang w:eastAsia="ru-RU"/>
              </w:rPr>
              <w:t>Подушевой</w:t>
            </w:r>
            <w:proofErr w:type="spellEnd"/>
            <w:r w:rsidRPr="007050CB">
              <w:rPr>
                <w:rFonts w:ascii="Times New Roman" w:eastAsia="Times New Roman" w:hAnsi="Times New Roman" w:cs="Times New Roman"/>
                <w:sz w:val="24"/>
                <w:szCs w:val="24"/>
                <w:lang w:eastAsia="ru-RU"/>
              </w:rPr>
              <w:t xml:space="preserve"> норматив финансирования одной социальной услуги (руб.)</w:t>
            </w:r>
            <w:r w:rsidRPr="007050CB">
              <w:rPr>
                <w:rFonts w:ascii="Times New Roman" w:eastAsia="Times New Roman" w:hAnsi="Times New Roman" w:cs="Times New Roman"/>
                <w:sz w:val="24"/>
                <w:szCs w:val="24"/>
                <w:lang w:eastAsia="ru-RU"/>
              </w:rPr>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2026 год</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125,0</w:t>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26"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10.02.2026 N 87-пП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lastRenderedPageBreak/>
              <w:t>Условия предоставления социальной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Услуга предоставляется в соответствии с условиями договора о предоставлении социальных услуг</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Показатели качества и оценка результатов предоставления социальной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1. Кадровое обеспечение:</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располагать необходимым количеством специалистов, имеющих соответствующую профессиональную подготовку, специальные профессиональные навыки и опыт, необходимые для оказания услуги, а также проводить мероприятия по повышению квалификации специалистов, участвующих в оказании услуги.</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2. Обеспечение доступности получателям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обеспечить доступность услуги в установленном режиме работы в соответствии с действующим законодательством.</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3. Информационное обеспечение получателей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представить информацию в различных формах и через различные источники для информирования населения о данных услугах, порядке и условиях доступа к их получению.</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4. Учет мнения получателей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регулярно проводить опрос мнения получателей социальных услуг об удовлетворенности предоставляемыми услугами, а также предоставлять возможность письменного (книга жалоб) или устного обжалования действий (бездействий) сотрудников организации на основании действующего законодательства.</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Результат:</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xml:space="preserve">оказание помощи получателю социальной услуги в решении вопроса </w:t>
            </w:r>
            <w:proofErr w:type="spellStart"/>
            <w:r w:rsidRPr="007050CB">
              <w:rPr>
                <w:rFonts w:ascii="Times New Roman" w:eastAsia="Times New Roman" w:hAnsi="Times New Roman" w:cs="Times New Roman"/>
                <w:sz w:val="24"/>
                <w:szCs w:val="24"/>
                <w:lang w:eastAsia="ru-RU"/>
              </w:rPr>
              <w:t>самообеспечения</w:t>
            </w:r>
            <w:proofErr w:type="spellEnd"/>
            <w:r w:rsidRPr="007050CB">
              <w:rPr>
                <w:rFonts w:ascii="Times New Roman" w:eastAsia="Times New Roman" w:hAnsi="Times New Roman" w:cs="Times New Roman"/>
                <w:sz w:val="24"/>
                <w:szCs w:val="24"/>
                <w:lang w:eastAsia="ru-RU"/>
              </w:rPr>
              <w:br/>
            </w:r>
          </w:p>
        </w:tc>
      </w:tr>
    </w:tbl>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43.5.2. Проведение мероприятий по использованию трудовых возможностей и обучению доступным профессиональным навыкам</w:t>
      </w:r>
    </w:p>
    <w:tbl>
      <w:tblPr>
        <w:tblW w:w="0" w:type="auto"/>
        <w:tblCellMar>
          <w:left w:w="0" w:type="dxa"/>
          <w:right w:w="0" w:type="dxa"/>
        </w:tblCellMar>
        <w:tblLook w:val="04A0"/>
      </w:tblPr>
      <w:tblGrid>
        <w:gridCol w:w="2762"/>
        <w:gridCol w:w="3115"/>
        <w:gridCol w:w="3478"/>
      </w:tblGrid>
      <w:tr w:rsidR="007050CB" w:rsidRPr="007050CB" w:rsidTr="007050CB">
        <w:trPr>
          <w:trHeight w:val="15"/>
        </w:trPr>
        <w:tc>
          <w:tcPr>
            <w:tcW w:w="2772"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c>
          <w:tcPr>
            <w:tcW w:w="3142"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c>
          <w:tcPr>
            <w:tcW w:w="3511"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Описание услуги, в том числе ее объем</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xml:space="preserve">Услуга предусматривает организацию посильной трудовой деятельности получателей социальных услуг в соответствии с их интересами и возможностями, обучение доступным профессиональным навыкам (умению владеть инструментами и выполнять простейшие операции, </w:t>
            </w:r>
            <w:r w:rsidRPr="007050CB">
              <w:rPr>
                <w:rFonts w:ascii="Times New Roman" w:eastAsia="Times New Roman" w:hAnsi="Times New Roman" w:cs="Times New Roman"/>
                <w:sz w:val="24"/>
                <w:szCs w:val="24"/>
                <w:lang w:eastAsia="ru-RU"/>
              </w:rPr>
              <w:lastRenderedPageBreak/>
              <w:t>формированию навыков, умений).</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Услуги, связанные с проведением мероприятий по использованию остаточных трудовых возможностей получателей социальных услуг, должны обеспечивать создание таких условий, которые позволят вовлечь получателей социальных услуг в различные формы трудовой деятельности с учетом состояния их здоровья, а также обеспечивать активное участие.</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Не более 8 услуг в месяц; 1 услуга - не более 60 минут. Услуга предусматривает проведение групповых занятий (не более 10 чел.).</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Услугу оказывает инструктор по труду или специалист по социальной работе.</w:t>
            </w:r>
            <w:r w:rsidRPr="007050CB">
              <w:rPr>
                <w:rFonts w:ascii="Times New Roman" w:eastAsia="Times New Roman" w:hAnsi="Times New Roman" w:cs="Times New Roman"/>
                <w:sz w:val="24"/>
                <w:szCs w:val="24"/>
                <w:lang w:eastAsia="ru-RU"/>
              </w:rPr>
              <w:br/>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lastRenderedPageBreak/>
              <w:t>(в ред. </w:t>
            </w:r>
            <w:hyperlink r:id="rId127"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29.02.2024 N 116-пП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Сроки предоставления услуги</w:t>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w:t>
            </w:r>
            <w:r w:rsidRPr="007050CB">
              <w:rPr>
                <w:rFonts w:ascii="Times New Roman" w:eastAsia="Times New Roman" w:hAnsi="Times New Roman" w:cs="Times New Roman"/>
                <w:sz w:val="24"/>
                <w:szCs w:val="24"/>
                <w:lang w:eastAsia="ru-RU"/>
              </w:rPr>
              <w:br/>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28"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29.02.2024 N 116-пП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proofErr w:type="spellStart"/>
            <w:r w:rsidRPr="007050CB">
              <w:rPr>
                <w:rFonts w:ascii="Times New Roman" w:eastAsia="Times New Roman" w:hAnsi="Times New Roman" w:cs="Times New Roman"/>
                <w:sz w:val="24"/>
                <w:szCs w:val="24"/>
                <w:lang w:eastAsia="ru-RU"/>
              </w:rPr>
              <w:t>Подушевой</w:t>
            </w:r>
            <w:proofErr w:type="spellEnd"/>
            <w:r w:rsidRPr="007050CB">
              <w:rPr>
                <w:rFonts w:ascii="Times New Roman" w:eastAsia="Times New Roman" w:hAnsi="Times New Roman" w:cs="Times New Roman"/>
                <w:sz w:val="24"/>
                <w:szCs w:val="24"/>
                <w:lang w:eastAsia="ru-RU"/>
              </w:rPr>
              <w:t xml:space="preserve"> норматив финансирования одной социальной услуги (руб.)</w:t>
            </w:r>
            <w:r w:rsidRPr="007050CB">
              <w:rPr>
                <w:rFonts w:ascii="Times New Roman" w:eastAsia="Times New Roman" w:hAnsi="Times New Roman" w:cs="Times New Roman"/>
                <w:sz w:val="24"/>
                <w:szCs w:val="24"/>
                <w:lang w:eastAsia="ru-RU"/>
              </w:rPr>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2026 год</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193,0</w:t>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29"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10.02.2026 N 87-пП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Условия предоставления социальной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Услуга предоставляется в соответствии с условиями договора о предоставлении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Мероприятия проводятся с осторожностью без причинения вреда здоровью получателя социальных услуг, с соблюдением требований техники безопасности</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Показатели качества и оценка результатов предоставления социальной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1. Кадровое обеспечение:</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располагать необходимым количеством специалистов, имеющих соответствующую профессиональную подготовку, специальные профессиональные навыки и опыт, необходимые для оказания услуги, а также проводить мероприятия по повышению квалификации специалистов, участвующих в оказании услуги.</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2. Обеспечение доступности получателям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xml:space="preserve">организация должна обеспечить доступность услуги в </w:t>
            </w:r>
            <w:r w:rsidRPr="007050CB">
              <w:rPr>
                <w:rFonts w:ascii="Times New Roman" w:eastAsia="Times New Roman" w:hAnsi="Times New Roman" w:cs="Times New Roman"/>
                <w:sz w:val="24"/>
                <w:szCs w:val="24"/>
                <w:lang w:eastAsia="ru-RU"/>
              </w:rPr>
              <w:lastRenderedPageBreak/>
              <w:t>установленном режиме работы в соответствии с действующим законодательством.</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3. Информационное обеспечение получателей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представить информацию в различных формах и через различные источники для информирования населения о данных услугах, порядке и условиях доступа к их получению.</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4. Учет мнения получателей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регулярно проводить опрос мнения получателей социальных услуг об удовлетворенности предоставляемыми услугами, а также предоставлять возможность письменного (книга жалоб) или устного обжалования действий (бездействий) сотрудников организации на основании действующего законодательства.</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Результат:</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xml:space="preserve">оказание помощи получателю социальной услуги в решении вопроса </w:t>
            </w:r>
            <w:proofErr w:type="spellStart"/>
            <w:r w:rsidRPr="007050CB">
              <w:rPr>
                <w:rFonts w:ascii="Times New Roman" w:eastAsia="Times New Roman" w:hAnsi="Times New Roman" w:cs="Times New Roman"/>
                <w:sz w:val="24"/>
                <w:szCs w:val="24"/>
                <w:lang w:eastAsia="ru-RU"/>
              </w:rPr>
              <w:t>самообеспечения</w:t>
            </w:r>
            <w:proofErr w:type="spellEnd"/>
            <w:r w:rsidRPr="007050CB">
              <w:rPr>
                <w:rFonts w:ascii="Times New Roman" w:eastAsia="Times New Roman" w:hAnsi="Times New Roman" w:cs="Times New Roman"/>
                <w:sz w:val="24"/>
                <w:szCs w:val="24"/>
                <w:lang w:eastAsia="ru-RU"/>
              </w:rPr>
              <w:br/>
            </w:r>
          </w:p>
        </w:tc>
      </w:tr>
    </w:tbl>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43.5.3. Организация помощи в получении образования, в том числе профессионального образования, инвалидами (детьми-инвалидами) в соответствии с их способностями</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(в ред. </w:t>
      </w:r>
      <w:hyperlink r:id="rId130" w:anchor="64U0IK" w:history="1">
        <w:r w:rsidRPr="007050CB">
          <w:rPr>
            <w:rFonts w:ascii="Arial" w:eastAsia="Times New Roman" w:hAnsi="Arial" w:cs="Arial"/>
            <w:color w:val="2C4B99"/>
            <w:sz w:val="24"/>
            <w:szCs w:val="24"/>
            <w:u w:val="single"/>
            <w:lang w:eastAsia="ru-RU"/>
          </w:rPr>
          <w:t>Постановления Правительства Пензенской области от 29.02.2024 N 116-пП</w:t>
        </w:r>
      </w:hyperlink>
      <w:r w:rsidRPr="007050CB">
        <w:rPr>
          <w:rFonts w:ascii="Arial" w:eastAsia="Times New Roman" w:hAnsi="Arial" w:cs="Arial"/>
          <w:color w:val="444444"/>
          <w:sz w:val="24"/>
          <w:szCs w:val="24"/>
          <w:lang w:eastAsia="ru-RU"/>
        </w:rPr>
        <w:t>)</w:t>
      </w:r>
    </w:p>
    <w:tbl>
      <w:tblPr>
        <w:tblW w:w="0" w:type="auto"/>
        <w:tblCellMar>
          <w:left w:w="0" w:type="dxa"/>
          <w:right w:w="0" w:type="dxa"/>
        </w:tblCellMar>
        <w:tblLook w:val="04A0"/>
      </w:tblPr>
      <w:tblGrid>
        <w:gridCol w:w="2761"/>
        <w:gridCol w:w="3116"/>
        <w:gridCol w:w="3478"/>
      </w:tblGrid>
      <w:tr w:rsidR="007050CB" w:rsidRPr="007050CB" w:rsidTr="007050CB">
        <w:trPr>
          <w:trHeight w:val="15"/>
        </w:trPr>
        <w:tc>
          <w:tcPr>
            <w:tcW w:w="2772"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c>
          <w:tcPr>
            <w:tcW w:w="3142"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c>
          <w:tcPr>
            <w:tcW w:w="3511"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Описание услуги, в том числе ее объем</w:t>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xml:space="preserve">Проведение </w:t>
            </w:r>
            <w:proofErr w:type="spellStart"/>
            <w:r w:rsidRPr="007050CB">
              <w:rPr>
                <w:rFonts w:ascii="Times New Roman" w:eastAsia="Times New Roman" w:hAnsi="Times New Roman" w:cs="Times New Roman"/>
                <w:sz w:val="24"/>
                <w:szCs w:val="24"/>
                <w:lang w:eastAsia="ru-RU"/>
              </w:rPr>
              <w:t>профориентационных</w:t>
            </w:r>
            <w:proofErr w:type="spellEnd"/>
            <w:r w:rsidRPr="007050CB">
              <w:rPr>
                <w:rFonts w:ascii="Times New Roman" w:eastAsia="Times New Roman" w:hAnsi="Times New Roman" w:cs="Times New Roman"/>
                <w:sz w:val="24"/>
                <w:szCs w:val="24"/>
                <w:lang w:eastAsia="ru-RU"/>
              </w:rPr>
              <w:t xml:space="preserve"> мероприятий, определение возможностей самореализации получателя социальных услуг, выявление его интересов и склонностей к различным видам деятельности, помощь в выборе вида профессиональной деятельности в соответствии с интересами и возможностями получателя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Информирование об образовательных организациях, обучающих инвалидов (детей-инвалидов).</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Взаимодействие с образовательными организациями для организации обучения инвалидов (детей-инвалидов).</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Содействие в оформлении документов, необходимых для поступления в образовательную организацию.</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Не более 12 услуг в год; 1 услуга - не более 65 минут.</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Услугу оказывает социальный педагог или специалист по социальной работе.</w:t>
            </w:r>
            <w:r w:rsidRPr="007050CB">
              <w:rPr>
                <w:rFonts w:ascii="Times New Roman" w:eastAsia="Times New Roman" w:hAnsi="Times New Roman" w:cs="Times New Roman"/>
                <w:sz w:val="24"/>
                <w:szCs w:val="24"/>
                <w:lang w:eastAsia="ru-RU"/>
              </w:rPr>
              <w:br/>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lastRenderedPageBreak/>
              <w:t>(в ред. </w:t>
            </w:r>
            <w:hyperlink r:id="rId131"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29.02.2024 N 116-пП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Сроки предоставления услуги</w:t>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w:t>
            </w:r>
            <w:r w:rsidRPr="007050CB">
              <w:rPr>
                <w:rFonts w:ascii="Times New Roman" w:eastAsia="Times New Roman" w:hAnsi="Times New Roman" w:cs="Times New Roman"/>
                <w:sz w:val="24"/>
                <w:szCs w:val="24"/>
                <w:lang w:eastAsia="ru-RU"/>
              </w:rPr>
              <w:br/>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32"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29.02.2024 N 116-пП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proofErr w:type="spellStart"/>
            <w:r w:rsidRPr="007050CB">
              <w:rPr>
                <w:rFonts w:ascii="Times New Roman" w:eastAsia="Times New Roman" w:hAnsi="Times New Roman" w:cs="Times New Roman"/>
                <w:sz w:val="24"/>
                <w:szCs w:val="24"/>
                <w:lang w:eastAsia="ru-RU"/>
              </w:rPr>
              <w:t>Подушевой</w:t>
            </w:r>
            <w:proofErr w:type="spellEnd"/>
            <w:r w:rsidRPr="007050CB">
              <w:rPr>
                <w:rFonts w:ascii="Times New Roman" w:eastAsia="Times New Roman" w:hAnsi="Times New Roman" w:cs="Times New Roman"/>
                <w:sz w:val="24"/>
                <w:szCs w:val="24"/>
                <w:lang w:eastAsia="ru-RU"/>
              </w:rPr>
              <w:t xml:space="preserve"> норматив финансирования одной социальной услуги (руб.)</w:t>
            </w:r>
            <w:r w:rsidRPr="007050CB">
              <w:rPr>
                <w:rFonts w:ascii="Times New Roman" w:eastAsia="Times New Roman" w:hAnsi="Times New Roman" w:cs="Times New Roman"/>
                <w:sz w:val="24"/>
                <w:szCs w:val="24"/>
                <w:lang w:eastAsia="ru-RU"/>
              </w:rPr>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2026 год</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117,0</w:t>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33"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10.02.2026 N 87-пП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Условия предоставления социальной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Услуга предоставляется в соответствии с условиями договора о предоставлении социальных услуг</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Показатели качества и оценка результатов предоставления социальной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1. Кадровое обеспечение:</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располагать необходимым количеством сотрудников, имеющих соответствующую подготовку, специальные навыки и опыт, необходимые для оказания услуги, а также проводить мероприятия по повышению квалификации специалистов, участвующих в оказании услуги.</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2. Обеспечение доступности получателям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обеспечить доступность услуги в установленном режиме работы в соответствии с действующим законодательством.</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3. Информационное обеспечение получателей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представить информацию в различных формах и через различные источники для информирования населения о данных услугах, порядке и условиях доступа к их получению.</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4. Учет мнения получателей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xml:space="preserve">организация должна регулярно проводить опрос мнения получателей социальных услуг об удовлетворенности предоставляемыми услугами, а также предоставлять возможность письменного или устного обжалования </w:t>
            </w:r>
            <w:r w:rsidRPr="007050CB">
              <w:rPr>
                <w:rFonts w:ascii="Times New Roman" w:eastAsia="Times New Roman" w:hAnsi="Times New Roman" w:cs="Times New Roman"/>
                <w:sz w:val="24"/>
                <w:szCs w:val="24"/>
                <w:lang w:eastAsia="ru-RU"/>
              </w:rPr>
              <w:lastRenderedPageBreak/>
              <w:t>действий (бездействий) сотрудников организации на основании действующего законодательства.</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Результат:</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социальная адаптация инвалидов (детей-инвалидов)</w:t>
            </w:r>
            <w:r w:rsidRPr="007050CB">
              <w:rPr>
                <w:rFonts w:ascii="Times New Roman" w:eastAsia="Times New Roman" w:hAnsi="Times New Roman" w:cs="Times New Roman"/>
                <w:sz w:val="24"/>
                <w:szCs w:val="24"/>
                <w:lang w:eastAsia="ru-RU"/>
              </w:rPr>
              <w:br/>
            </w:r>
          </w:p>
        </w:tc>
      </w:tr>
    </w:tbl>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43.6. Социально-правовые услуги:</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43.6.1. Оказание помощи в оформлении и восстановлении утраченных документов получателей социальных услуг</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(в ред. </w:t>
      </w:r>
      <w:hyperlink r:id="rId134" w:anchor="64U0IK" w:history="1">
        <w:r w:rsidRPr="007050CB">
          <w:rPr>
            <w:rFonts w:ascii="Arial" w:eastAsia="Times New Roman" w:hAnsi="Arial" w:cs="Arial"/>
            <w:color w:val="2C4B99"/>
            <w:sz w:val="24"/>
            <w:szCs w:val="24"/>
            <w:u w:val="single"/>
            <w:lang w:eastAsia="ru-RU"/>
          </w:rPr>
          <w:t>Постановления Правительства Пензенской области от 29.02.2024 N 116-пП</w:t>
        </w:r>
      </w:hyperlink>
      <w:r w:rsidRPr="007050CB">
        <w:rPr>
          <w:rFonts w:ascii="Arial" w:eastAsia="Times New Roman" w:hAnsi="Arial" w:cs="Arial"/>
          <w:color w:val="444444"/>
          <w:sz w:val="24"/>
          <w:szCs w:val="24"/>
          <w:lang w:eastAsia="ru-RU"/>
        </w:rPr>
        <w:t>)</w:t>
      </w:r>
    </w:p>
    <w:tbl>
      <w:tblPr>
        <w:tblW w:w="0" w:type="auto"/>
        <w:tblCellMar>
          <w:left w:w="0" w:type="dxa"/>
          <w:right w:w="0" w:type="dxa"/>
        </w:tblCellMar>
        <w:tblLook w:val="04A0"/>
      </w:tblPr>
      <w:tblGrid>
        <w:gridCol w:w="2762"/>
        <w:gridCol w:w="3115"/>
        <w:gridCol w:w="3478"/>
      </w:tblGrid>
      <w:tr w:rsidR="007050CB" w:rsidRPr="007050CB" w:rsidTr="007050CB">
        <w:trPr>
          <w:trHeight w:val="15"/>
        </w:trPr>
        <w:tc>
          <w:tcPr>
            <w:tcW w:w="2772"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c>
          <w:tcPr>
            <w:tcW w:w="3142"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c>
          <w:tcPr>
            <w:tcW w:w="3511"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Описание услуги, в том числе ее объем</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Информирование получателя социальных услуг о порядке и условиях оформления и (или) восстановления документа.</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Взаимодействие поставщика социальных услуг с органами и организациями, оформляющими и выдающими необходимый документ (дубликат).</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Оказание помощи в подготовке документов, направляемых в различные органы и организации по вопросам оформления и (или) восстановления документов.</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Содействие в отправке и (или) предоставлении в различные органы и организации документов и сведений, необходимых для восстановления и (или) оформления документа.</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Содействие в оплате госпошлины (в случае если услуга по документированию является платной).</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Не более 2 услуг в год; 1 услуга - не более 25 минут</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Услугу оказывает специалист по социальной работе.</w:t>
            </w:r>
            <w:r w:rsidRPr="007050CB">
              <w:rPr>
                <w:rFonts w:ascii="Times New Roman" w:eastAsia="Times New Roman" w:hAnsi="Times New Roman" w:cs="Times New Roman"/>
                <w:sz w:val="24"/>
                <w:szCs w:val="24"/>
                <w:lang w:eastAsia="ru-RU"/>
              </w:rPr>
              <w:br/>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35"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29.02.2024 N 116-пП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Сроки предоставления услуги</w:t>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w:t>
            </w:r>
            <w:r w:rsidRPr="007050CB">
              <w:rPr>
                <w:rFonts w:ascii="Times New Roman" w:eastAsia="Times New Roman" w:hAnsi="Times New Roman" w:cs="Times New Roman"/>
                <w:sz w:val="24"/>
                <w:szCs w:val="24"/>
                <w:lang w:eastAsia="ru-RU"/>
              </w:rPr>
              <w:br/>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36"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29.02.2024 N 116-пП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proofErr w:type="spellStart"/>
            <w:r w:rsidRPr="007050CB">
              <w:rPr>
                <w:rFonts w:ascii="Times New Roman" w:eastAsia="Times New Roman" w:hAnsi="Times New Roman" w:cs="Times New Roman"/>
                <w:sz w:val="24"/>
                <w:szCs w:val="24"/>
                <w:lang w:eastAsia="ru-RU"/>
              </w:rPr>
              <w:t>Подушевой</w:t>
            </w:r>
            <w:proofErr w:type="spellEnd"/>
            <w:r w:rsidRPr="007050CB">
              <w:rPr>
                <w:rFonts w:ascii="Times New Roman" w:eastAsia="Times New Roman" w:hAnsi="Times New Roman" w:cs="Times New Roman"/>
                <w:sz w:val="24"/>
                <w:szCs w:val="24"/>
                <w:lang w:eastAsia="ru-RU"/>
              </w:rPr>
              <w:t xml:space="preserve"> норматив финансирования одной социальной услуги </w:t>
            </w:r>
            <w:r w:rsidRPr="007050CB">
              <w:rPr>
                <w:rFonts w:ascii="Times New Roman" w:eastAsia="Times New Roman" w:hAnsi="Times New Roman" w:cs="Times New Roman"/>
                <w:sz w:val="24"/>
                <w:szCs w:val="24"/>
                <w:lang w:eastAsia="ru-RU"/>
              </w:rPr>
              <w:lastRenderedPageBreak/>
              <w:t>(руб.)</w:t>
            </w:r>
            <w:r w:rsidRPr="007050CB">
              <w:rPr>
                <w:rFonts w:ascii="Times New Roman" w:eastAsia="Times New Roman" w:hAnsi="Times New Roman" w:cs="Times New Roman"/>
                <w:sz w:val="24"/>
                <w:szCs w:val="24"/>
                <w:lang w:eastAsia="ru-RU"/>
              </w:rPr>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lastRenderedPageBreak/>
              <w:t>2026 год</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102,0</w:t>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lastRenderedPageBreak/>
              <w:t>(в ред. </w:t>
            </w:r>
            <w:hyperlink r:id="rId137"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10.02.2026 N 87-пП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Условия предоставления социальной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Услуга предоставляется в соответствии с условиями договора о предоставлении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Услуга предоставляется в случае, если оформление документов непосредственно влияет на обеспечение условий жизнедеятельности получателя услуг</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Показатели качества и оценка результатов предоставления социальной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1. Кадровое обеспечение:</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располагать необходимым количеством специалистов, имеющих соответствующую профессиональную подготовку, специальные профессиональные навыки и опыт, необходимые для оказания услуги, а также проводить мероприятия по повышению квалификации специалистов, участвующих в оказании услуги.</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2. Обеспечение доступности получателям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обеспечить доступность услуги в установленном режиме работы в соответствии с действующим законодательством.</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3. Информационное обеспечение получателей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представить информацию в различных формах и через различные источники для информирования населения о данных услугах, порядке и условиях доступа к их получению.</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4. Учет мнения получателей социальных услуг: организация должна регулярно проводить опрос мнения получателей социальных услуг об удовлетворенности предоставляемыми услугами, а также предоставлять возможность письменного (книга жалоб) или устного обжалования действий (бездействий) сотрудников организации на основании действующего законодательства.</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Результат:</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удовлетворение потребностей получателей социальных услуг в поддержании жизнедеятельности в быту, расширение возможностей самостоятельно обеспечивать основные жизненные потребности</w:t>
            </w:r>
            <w:r w:rsidRPr="007050CB">
              <w:rPr>
                <w:rFonts w:ascii="Times New Roman" w:eastAsia="Times New Roman" w:hAnsi="Times New Roman" w:cs="Times New Roman"/>
                <w:sz w:val="24"/>
                <w:szCs w:val="24"/>
                <w:lang w:eastAsia="ru-RU"/>
              </w:rPr>
              <w:br/>
            </w:r>
          </w:p>
        </w:tc>
      </w:tr>
    </w:tbl>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lastRenderedPageBreak/>
        <w:t>43.6.2. Оказание помощи в получении юридических услуг (в том числе бесплатно)</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(в ред. </w:t>
      </w:r>
      <w:hyperlink r:id="rId138" w:anchor="64U0IK" w:history="1">
        <w:r w:rsidRPr="007050CB">
          <w:rPr>
            <w:rFonts w:ascii="Arial" w:eastAsia="Times New Roman" w:hAnsi="Arial" w:cs="Arial"/>
            <w:color w:val="2C4B99"/>
            <w:sz w:val="24"/>
            <w:szCs w:val="24"/>
            <w:u w:val="single"/>
            <w:lang w:eastAsia="ru-RU"/>
          </w:rPr>
          <w:t>Постановления Правительства Пензенской области от 29.02.2024 N 116-пП</w:t>
        </w:r>
      </w:hyperlink>
      <w:r w:rsidRPr="007050CB">
        <w:rPr>
          <w:rFonts w:ascii="Arial" w:eastAsia="Times New Roman" w:hAnsi="Arial" w:cs="Arial"/>
          <w:color w:val="444444"/>
          <w:sz w:val="24"/>
          <w:szCs w:val="24"/>
          <w:lang w:eastAsia="ru-RU"/>
        </w:rPr>
        <w:t>)</w:t>
      </w:r>
    </w:p>
    <w:tbl>
      <w:tblPr>
        <w:tblW w:w="0" w:type="auto"/>
        <w:tblCellMar>
          <w:left w:w="0" w:type="dxa"/>
          <w:right w:w="0" w:type="dxa"/>
        </w:tblCellMar>
        <w:tblLook w:val="04A0"/>
      </w:tblPr>
      <w:tblGrid>
        <w:gridCol w:w="2762"/>
        <w:gridCol w:w="3116"/>
        <w:gridCol w:w="3477"/>
      </w:tblGrid>
      <w:tr w:rsidR="007050CB" w:rsidRPr="007050CB" w:rsidTr="007050CB">
        <w:trPr>
          <w:trHeight w:val="15"/>
        </w:trPr>
        <w:tc>
          <w:tcPr>
            <w:tcW w:w="2772"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c>
          <w:tcPr>
            <w:tcW w:w="3142"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c>
          <w:tcPr>
            <w:tcW w:w="3511"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Описание услуги, в том числе ее объем</w:t>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Содействие в получении услуги правового характера, в том числе проведение консультаций и разъяснений по правовым вопросам.</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Не более 2 услуг в год; 1 услуга - не более 20 минут.</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Услугу оказывает специалист по социальной работе.</w:t>
            </w:r>
            <w:r w:rsidRPr="007050CB">
              <w:rPr>
                <w:rFonts w:ascii="Times New Roman" w:eastAsia="Times New Roman" w:hAnsi="Times New Roman" w:cs="Times New Roman"/>
                <w:sz w:val="24"/>
                <w:szCs w:val="24"/>
                <w:lang w:eastAsia="ru-RU"/>
              </w:rPr>
              <w:br/>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39"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29.02.2024 N 116-пП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Сроки предоставления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w:t>
            </w:r>
            <w:r w:rsidRPr="007050CB">
              <w:rPr>
                <w:rFonts w:ascii="Times New Roman" w:eastAsia="Times New Roman" w:hAnsi="Times New Roman" w:cs="Times New Roman"/>
                <w:sz w:val="24"/>
                <w:szCs w:val="24"/>
                <w:lang w:eastAsia="ru-RU"/>
              </w:rPr>
              <w:br/>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40"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29.02.2024 N 116-пП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proofErr w:type="spellStart"/>
            <w:r w:rsidRPr="007050CB">
              <w:rPr>
                <w:rFonts w:ascii="Times New Roman" w:eastAsia="Times New Roman" w:hAnsi="Times New Roman" w:cs="Times New Roman"/>
                <w:sz w:val="24"/>
                <w:szCs w:val="24"/>
                <w:lang w:eastAsia="ru-RU"/>
              </w:rPr>
              <w:t>Подушевой</w:t>
            </w:r>
            <w:proofErr w:type="spellEnd"/>
            <w:r w:rsidRPr="007050CB">
              <w:rPr>
                <w:rFonts w:ascii="Times New Roman" w:eastAsia="Times New Roman" w:hAnsi="Times New Roman" w:cs="Times New Roman"/>
                <w:sz w:val="24"/>
                <w:szCs w:val="24"/>
                <w:lang w:eastAsia="ru-RU"/>
              </w:rPr>
              <w:t xml:space="preserve"> норматив финансирования одной социальной услуги (руб.)</w:t>
            </w:r>
            <w:r w:rsidRPr="007050CB">
              <w:rPr>
                <w:rFonts w:ascii="Times New Roman" w:eastAsia="Times New Roman" w:hAnsi="Times New Roman" w:cs="Times New Roman"/>
                <w:sz w:val="24"/>
                <w:szCs w:val="24"/>
                <w:lang w:eastAsia="ru-RU"/>
              </w:rPr>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2026 год</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82,0</w:t>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41"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10.02.2026 N 87-пП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Условия предоставления социальной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Услуга предоставляется в соответствии с условиями договора о предоставлении социальных услуг</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Показатели качества и оценка результатов предоставления социальной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1. Кадровое обеспечение:</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располагать необходимым количеством специалистов, имеющих соответствующую профессиональную подготовку, специальные профессиональные навыки и опыт, необходимые для оказания услуги, а также проводить мероприятия по повышению квалификации специалистов, участвующих в оказании услуги.</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2. Обеспечение доступности получателям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обеспечить доступность услуги в установленном режиме работы в соответствии с действующим законодательством.</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3. Информационное обеспечение получателей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представить информацию в различных формах и через различные источники для информирования населения о данных услугах, порядке и условиях доступа к их получению.</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4. Учет мнения получателей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регулярно проводить опрос мнения получателей социальных услуг об удовлетворенности предоставляемыми услугами, а также предоставлять возможность письменного (книга жалоб) или устного обжалования действий (бездействий) сотрудников организации на основании действующего законодательства.</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Результат:</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удовлетворение потребностей получателей социальных услуг в получении юридических услуг</w:t>
            </w:r>
            <w:r w:rsidRPr="007050CB">
              <w:rPr>
                <w:rFonts w:ascii="Times New Roman" w:eastAsia="Times New Roman" w:hAnsi="Times New Roman" w:cs="Times New Roman"/>
                <w:sz w:val="24"/>
                <w:szCs w:val="24"/>
                <w:lang w:eastAsia="ru-RU"/>
              </w:rPr>
              <w:br/>
            </w:r>
          </w:p>
        </w:tc>
      </w:tr>
    </w:tbl>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43.6.3. Оказание помощи в защите прав и законных интересов получателей социальных услуг</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(в ред. </w:t>
      </w:r>
      <w:hyperlink r:id="rId142" w:anchor="64U0IK" w:history="1">
        <w:r w:rsidRPr="007050CB">
          <w:rPr>
            <w:rFonts w:ascii="Arial" w:eastAsia="Times New Roman" w:hAnsi="Arial" w:cs="Arial"/>
            <w:color w:val="2C4B99"/>
            <w:sz w:val="24"/>
            <w:szCs w:val="24"/>
            <w:u w:val="single"/>
            <w:lang w:eastAsia="ru-RU"/>
          </w:rPr>
          <w:t>Постановления Правительства Пензенской области от 29.02.2024 N 116-пП</w:t>
        </w:r>
      </w:hyperlink>
      <w:r w:rsidRPr="007050CB">
        <w:rPr>
          <w:rFonts w:ascii="Arial" w:eastAsia="Times New Roman" w:hAnsi="Arial" w:cs="Arial"/>
          <w:color w:val="444444"/>
          <w:sz w:val="24"/>
          <w:szCs w:val="24"/>
          <w:lang w:eastAsia="ru-RU"/>
        </w:rPr>
        <w:t>)</w:t>
      </w:r>
    </w:p>
    <w:tbl>
      <w:tblPr>
        <w:tblW w:w="0" w:type="auto"/>
        <w:tblCellMar>
          <w:left w:w="0" w:type="dxa"/>
          <w:right w:w="0" w:type="dxa"/>
        </w:tblCellMar>
        <w:tblLook w:val="04A0"/>
      </w:tblPr>
      <w:tblGrid>
        <w:gridCol w:w="2762"/>
        <w:gridCol w:w="3115"/>
        <w:gridCol w:w="3478"/>
      </w:tblGrid>
      <w:tr w:rsidR="007050CB" w:rsidRPr="007050CB" w:rsidTr="007050CB">
        <w:trPr>
          <w:trHeight w:val="15"/>
        </w:trPr>
        <w:tc>
          <w:tcPr>
            <w:tcW w:w="2772"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c>
          <w:tcPr>
            <w:tcW w:w="3142"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c>
          <w:tcPr>
            <w:tcW w:w="3511"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Описание услуги, в том числе ее объем</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Содействие в представлении интересов получателей социальных услуг в судах.</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Содействие в подготовке и подаче жалоб на действия или бездействие органов и (или) организаций, и (или) специалистов, нарушающих или ущемляющих законные права получателей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Не более 2 услуг в год; 1 услуга - не более 60 минут.</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Услугу оказывает юрист.</w:t>
            </w:r>
            <w:r w:rsidRPr="007050CB">
              <w:rPr>
                <w:rFonts w:ascii="Times New Roman" w:eastAsia="Times New Roman" w:hAnsi="Times New Roman" w:cs="Times New Roman"/>
                <w:sz w:val="24"/>
                <w:szCs w:val="24"/>
                <w:lang w:eastAsia="ru-RU"/>
              </w:rPr>
              <w:br/>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43"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29.02.2024 N 116-пП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Сроки предоставления услуги</w:t>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w:t>
            </w:r>
            <w:r w:rsidRPr="007050CB">
              <w:rPr>
                <w:rFonts w:ascii="Times New Roman" w:eastAsia="Times New Roman" w:hAnsi="Times New Roman" w:cs="Times New Roman"/>
                <w:sz w:val="24"/>
                <w:szCs w:val="24"/>
                <w:lang w:eastAsia="ru-RU"/>
              </w:rPr>
              <w:br/>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44"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29.02.2024 N 116-пП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proofErr w:type="spellStart"/>
            <w:r w:rsidRPr="007050CB">
              <w:rPr>
                <w:rFonts w:ascii="Times New Roman" w:eastAsia="Times New Roman" w:hAnsi="Times New Roman" w:cs="Times New Roman"/>
                <w:sz w:val="24"/>
                <w:szCs w:val="24"/>
                <w:lang w:eastAsia="ru-RU"/>
              </w:rPr>
              <w:t>Подушевой</w:t>
            </w:r>
            <w:proofErr w:type="spellEnd"/>
            <w:r w:rsidRPr="007050CB">
              <w:rPr>
                <w:rFonts w:ascii="Times New Roman" w:eastAsia="Times New Roman" w:hAnsi="Times New Roman" w:cs="Times New Roman"/>
                <w:sz w:val="24"/>
                <w:szCs w:val="24"/>
                <w:lang w:eastAsia="ru-RU"/>
              </w:rPr>
              <w:t xml:space="preserve"> норматив финансирования одной социальной услуги </w:t>
            </w:r>
            <w:r w:rsidRPr="007050CB">
              <w:rPr>
                <w:rFonts w:ascii="Times New Roman" w:eastAsia="Times New Roman" w:hAnsi="Times New Roman" w:cs="Times New Roman"/>
                <w:sz w:val="24"/>
                <w:szCs w:val="24"/>
                <w:lang w:eastAsia="ru-RU"/>
              </w:rPr>
              <w:lastRenderedPageBreak/>
              <w:t>(руб.)</w:t>
            </w:r>
            <w:r w:rsidRPr="007050CB">
              <w:rPr>
                <w:rFonts w:ascii="Times New Roman" w:eastAsia="Times New Roman" w:hAnsi="Times New Roman" w:cs="Times New Roman"/>
                <w:sz w:val="24"/>
                <w:szCs w:val="24"/>
                <w:lang w:eastAsia="ru-RU"/>
              </w:rPr>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lastRenderedPageBreak/>
              <w:t>2026 год</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114,0</w:t>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lastRenderedPageBreak/>
              <w:t>(в ред. </w:t>
            </w:r>
            <w:hyperlink r:id="rId145"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10.02.2026 N 87-пП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Условия предоставления социальной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Услуга предоставляется в соответствии с условиями договора о предоставлении социальных услуг</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Показатели качества и оценка результатов предоставления социальной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1. Кадровое обеспечение:</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располагать необходимым количеством специалистов, имеющих соответствующую профессиональную подготовку, специальные профессиональные навыки и опыт, необходимые для оказания услуги, а также проводить мероприятия по повышению квалификации специалистов, участвующих в оказании услуги.</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2. Обеспечение доступности получателям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обеспечить доступность услуги в установленном режиме работы в соответствии с действующим законодательством.</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3. Информационное обеспечение получателей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представить информацию в различных формах и через различные источники для информирования населения о данных услугах, порядке и условиях доступа к их получению.</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4. Учет мнения получателей социальных услуг: организация должна регулярно проводить опрос мнения получателей социальных услуг об удовлетворенности предоставляемыми услугами, а также предоставлять возможность письменного (книга жалоб) или устного обжалования действий (бездействий) сотрудников организации на основании действующего законодательства.</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Результат:</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удовлетворение потребностей получателей социальных услуг в решении социально-правовых вопросов</w:t>
            </w:r>
            <w:r w:rsidRPr="007050CB">
              <w:rPr>
                <w:rFonts w:ascii="Times New Roman" w:eastAsia="Times New Roman" w:hAnsi="Times New Roman" w:cs="Times New Roman"/>
                <w:sz w:val="24"/>
                <w:szCs w:val="24"/>
                <w:lang w:eastAsia="ru-RU"/>
              </w:rPr>
              <w:br/>
            </w:r>
          </w:p>
        </w:tc>
      </w:tr>
    </w:tbl>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43.6.4. Утратил силу. - </w:t>
      </w:r>
      <w:hyperlink r:id="rId146" w:anchor="64U0IK" w:history="1">
        <w:r w:rsidRPr="007050CB">
          <w:rPr>
            <w:rFonts w:ascii="Arial" w:eastAsia="Times New Roman" w:hAnsi="Arial" w:cs="Arial"/>
            <w:color w:val="2C4B99"/>
            <w:sz w:val="24"/>
            <w:szCs w:val="24"/>
            <w:u w:val="single"/>
            <w:lang w:eastAsia="ru-RU"/>
          </w:rPr>
          <w:t>Постановление Правительства Пензенской области от 29.02.2024 N 116-пП</w:t>
        </w:r>
      </w:hyperlink>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lastRenderedPageBreak/>
        <w:t>43.7.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43.7.1. Обучение инвалидов (детей-инвалидов) пользованию средствами ухода и техническими средствами реабилитации</w:t>
      </w:r>
    </w:p>
    <w:tbl>
      <w:tblPr>
        <w:tblW w:w="0" w:type="auto"/>
        <w:tblCellMar>
          <w:left w:w="0" w:type="dxa"/>
          <w:right w:w="0" w:type="dxa"/>
        </w:tblCellMar>
        <w:tblLook w:val="04A0"/>
      </w:tblPr>
      <w:tblGrid>
        <w:gridCol w:w="2762"/>
        <w:gridCol w:w="3116"/>
        <w:gridCol w:w="3477"/>
      </w:tblGrid>
      <w:tr w:rsidR="007050CB" w:rsidRPr="007050CB" w:rsidTr="007050CB">
        <w:trPr>
          <w:trHeight w:val="15"/>
        </w:trPr>
        <w:tc>
          <w:tcPr>
            <w:tcW w:w="2772"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c>
          <w:tcPr>
            <w:tcW w:w="3142"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c>
          <w:tcPr>
            <w:tcW w:w="3511"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Описание услуги, в том числе ее объем</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Проведение практических занятий, направленных на развитие у инвалидов умений самостоятельно пользоваться техническими средствами реабилитации и средствами ухода.</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Не более 12 услуг в год; 1 услуга - не более 25 минут.</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Услугу оказывает социальный педагог или специалист по социальной работе.</w:t>
            </w:r>
            <w:r w:rsidRPr="007050CB">
              <w:rPr>
                <w:rFonts w:ascii="Times New Roman" w:eastAsia="Times New Roman" w:hAnsi="Times New Roman" w:cs="Times New Roman"/>
                <w:sz w:val="24"/>
                <w:szCs w:val="24"/>
                <w:lang w:eastAsia="ru-RU"/>
              </w:rPr>
              <w:br/>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47"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29.02.2024 N 116-пП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Сроки предоставления услуги</w:t>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w:t>
            </w:r>
            <w:r w:rsidRPr="007050CB">
              <w:rPr>
                <w:rFonts w:ascii="Times New Roman" w:eastAsia="Times New Roman" w:hAnsi="Times New Roman" w:cs="Times New Roman"/>
                <w:sz w:val="24"/>
                <w:szCs w:val="24"/>
                <w:lang w:eastAsia="ru-RU"/>
              </w:rPr>
              <w:br/>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48"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29.02.2024 N 116-пП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proofErr w:type="spellStart"/>
            <w:r w:rsidRPr="007050CB">
              <w:rPr>
                <w:rFonts w:ascii="Times New Roman" w:eastAsia="Times New Roman" w:hAnsi="Times New Roman" w:cs="Times New Roman"/>
                <w:sz w:val="24"/>
                <w:szCs w:val="24"/>
                <w:lang w:eastAsia="ru-RU"/>
              </w:rPr>
              <w:t>Подушевой</w:t>
            </w:r>
            <w:proofErr w:type="spellEnd"/>
            <w:r w:rsidRPr="007050CB">
              <w:rPr>
                <w:rFonts w:ascii="Times New Roman" w:eastAsia="Times New Roman" w:hAnsi="Times New Roman" w:cs="Times New Roman"/>
                <w:sz w:val="24"/>
                <w:szCs w:val="24"/>
                <w:lang w:eastAsia="ru-RU"/>
              </w:rPr>
              <w:t xml:space="preserve"> норматив финансирования одной социальной услуги (руб.)</w:t>
            </w:r>
            <w:r w:rsidRPr="007050CB">
              <w:rPr>
                <w:rFonts w:ascii="Times New Roman" w:eastAsia="Times New Roman" w:hAnsi="Times New Roman" w:cs="Times New Roman"/>
                <w:sz w:val="24"/>
                <w:szCs w:val="24"/>
                <w:lang w:eastAsia="ru-RU"/>
              </w:rPr>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2026 год</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85,0</w:t>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49"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10.02.2026 N 87-пП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Условия предоставления социальной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Услуга предоставляется в соответствии с условиями договора о предоставлении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Выполнение необходимых получателю социальных услуг мероприятий без причинения какого-либо вреда здоровью, физических или моральных неудобств, в доступной для него форме</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Показатели качества и оценка результатов предоставления социальной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1. Материально-техническое обеспечение:</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социальные услуги должны отвечать санитарно-гигиеническим нормам и требованиям безопасности.</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2. Кадровое обеспечение:</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xml:space="preserve">организация должна располагать необходимым количеством специалистов, имеющих соответствующую профессиональную подготовку, специальные профессиональные навыки и опыт, необходимые для </w:t>
            </w:r>
            <w:r w:rsidRPr="007050CB">
              <w:rPr>
                <w:rFonts w:ascii="Times New Roman" w:eastAsia="Times New Roman" w:hAnsi="Times New Roman" w:cs="Times New Roman"/>
                <w:sz w:val="24"/>
                <w:szCs w:val="24"/>
                <w:lang w:eastAsia="ru-RU"/>
              </w:rPr>
              <w:lastRenderedPageBreak/>
              <w:t>оказания услуги, а также проводить мероприятия по повышению квалификации специалистов, участвующих в оказании услуги.</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3. Обеспечение доступности получателям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обеспечить доступность услуги в установленном режиме работы в соответствии с действующим законодательством.</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4. Информационное обеспечение получателей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представить информацию в различных формах и через различные источники для информирования населения о данных услугах, порядке и условиях доступа к их получению.</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5. Учет мнения получателей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регулярно проводить опрос мнения получателей социальных услуг об удовлетворенности предоставляемыми услугами, а также предоставлять возможность письменного (книга жалоб) или устного обжалования действий (бездействий) сотрудников организации на основании действующего законодательства.</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Результат:</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удовлетворение потребностей получателей социальных услуг в поддержании жизнедеятельности в быту, расширение возможностей самостоятельно обеспечивать основные жизненные потребности</w:t>
            </w:r>
            <w:r w:rsidRPr="007050CB">
              <w:rPr>
                <w:rFonts w:ascii="Times New Roman" w:eastAsia="Times New Roman" w:hAnsi="Times New Roman" w:cs="Times New Roman"/>
                <w:sz w:val="24"/>
                <w:szCs w:val="24"/>
                <w:lang w:eastAsia="ru-RU"/>
              </w:rPr>
              <w:br/>
            </w:r>
          </w:p>
        </w:tc>
      </w:tr>
    </w:tbl>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43.7.2. Проведение социально-реабилитационных мероприятий в сфере социального обслуживания</w:t>
      </w:r>
    </w:p>
    <w:tbl>
      <w:tblPr>
        <w:tblW w:w="0" w:type="auto"/>
        <w:tblCellMar>
          <w:left w:w="0" w:type="dxa"/>
          <w:right w:w="0" w:type="dxa"/>
        </w:tblCellMar>
        <w:tblLook w:val="04A0"/>
      </w:tblPr>
      <w:tblGrid>
        <w:gridCol w:w="2762"/>
        <w:gridCol w:w="3115"/>
        <w:gridCol w:w="3478"/>
      </w:tblGrid>
      <w:tr w:rsidR="007050CB" w:rsidRPr="007050CB" w:rsidTr="007050CB">
        <w:trPr>
          <w:trHeight w:val="15"/>
        </w:trPr>
        <w:tc>
          <w:tcPr>
            <w:tcW w:w="2772"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c>
          <w:tcPr>
            <w:tcW w:w="3142"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c>
          <w:tcPr>
            <w:tcW w:w="3511"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Описание услуги, в том числе ее объем</w:t>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xml:space="preserve">Планирование и проведение мероприятий по социальной реабилитации для получателей социальных услуг из числа инвалидов, в том числе детей-инвалидов, в соответствии с индивидуальными программами реабилитации и </w:t>
            </w:r>
            <w:proofErr w:type="spellStart"/>
            <w:r w:rsidRPr="007050CB">
              <w:rPr>
                <w:rFonts w:ascii="Times New Roman" w:eastAsia="Times New Roman" w:hAnsi="Times New Roman" w:cs="Times New Roman"/>
                <w:sz w:val="24"/>
                <w:szCs w:val="24"/>
                <w:lang w:eastAsia="ru-RU"/>
              </w:rPr>
              <w:t>абилитации</w:t>
            </w:r>
            <w:proofErr w:type="spellEnd"/>
            <w:r w:rsidRPr="007050CB">
              <w:rPr>
                <w:rFonts w:ascii="Times New Roman" w:eastAsia="Times New Roman" w:hAnsi="Times New Roman" w:cs="Times New Roman"/>
                <w:sz w:val="24"/>
                <w:szCs w:val="24"/>
                <w:lang w:eastAsia="ru-RU"/>
              </w:rPr>
              <w:t xml:space="preserve"> получателей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Не более 4 услуг в месяц; 1 услуга - не более 60 минут.</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Услугу оказывает социальный педагог или специалист по социальной работе, или психолог.</w:t>
            </w:r>
            <w:r w:rsidRPr="007050CB">
              <w:rPr>
                <w:rFonts w:ascii="Times New Roman" w:eastAsia="Times New Roman" w:hAnsi="Times New Roman" w:cs="Times New Roman"/>
                <w:sz w:val="24"/>
                <w:szCs w:val="24"/>
                <w:lang w:eastAsia="ru-RU"/>
              </w:rPr>
              <w:br/>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50" w:anchor="64U0IK" w:history="1">
              <w:r w:rsidRPr="007050CB">
                <w:rPr>
                  <w:rFonts w:ascii="Times New Roman" w:eastAsia="Times New Roman" w:hAnsi="Times New Roman" w:cs="Times New Roman"/>
                  <w:color w:val="2C4B99"/>
                  <w:sz w:val="24"/>
                  <w:szCs w:val="24"/>
                  <w:u w:val="single"/>
                  <w:lang w:eastAsia="ru-RU"/>
                </w:rPr>
                <w:t>Постановлений Правительства Пензенской области от 29.02.2024 N 116-пП</w:t>
              </w:r>
            </w:hyperlink>
            <w:r w:rsidRPr="007050CB">
              <w:rPr>
                <w:rFonts w:ascii="Times New Roman" w:eastAsia="Times New Roman" w:hAnsi="Times New Roman" w:cs="Times New Roman"/>
                <w:sz w:val="24"/>
                <w:szCs w:val="24"/>
                <w:lang w:eastAsia="ru-RU"/>
              </w:rPr>
              <w:t>, </w:t>
            </w:r>
            <w:hyperlink r:id="rId151" w:anchor="64U0IK" w:history="1">
              <w:r w:rsidRPr="007050CB">
                <w:rPr>
                  <w:rFonts w:ascii="Times New Roman" w:eastAsia="Times New Roman" w:hAnsi="Times New Roman" w:cs="Times New Roman"/>
                  <w:color w:val="2C4B99"/>
                  <w:sz w:val="24"/>
                  <w:szCs w:val="24"/>
                  <w:u w:val="single"/>
                  <w:lang w:eastAsia="ru-RU"/>
                </w:rPr>
                <w:t>от 19.02.2025 N 193-пП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lastRenderedPageBreak/>
              <w:t>Сроки предоставления услуги</w:t>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w:t>
            </w:r>
            <w:r w:rsidRPr="007050CB">
              <w:rPr>
                <w:rFonts w:ascii="Times New Roman" w:eastAsia="Times New Roman" w:hAnsi="Times New Roman" w:cs="Times New Roman"/>
                <w:sz w:val="24"/>
                <w:szCs w:val="24"/>
                <w:lang w:eastAsia="ru-RU"/>
              </w:rPr>
              <w:br/>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52"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29.02.2024 N 116-пП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proofErr w:type="spellStart"/>
            <w:r w:rsidRPr="007050CB">
              <w:rPr>
                <w:rFonts w:ascii="Times New Roman" w:eastAsia="Times New Roman" w:hAnsi="Times New Roman" w:cs="Times New Roman"/>
                <w:sz w:val="24"/>
                <w:szCs w:val="24"/>
                <w:lang w:eastAsia="ru-RU"/>
              </w:rPr>
              <w:t>Подушевой</w:t>
            </w:r>
            <w:proofErr w:type="spellEnd"/>
            <w:r w:rsidRPr="007050CB">
              <w:rPr>
                <w:rFonts w:ascii="Times New Roman" w:eastAsia="Times New Roman" w:hAnsi="Times New Roman" w:cs="Times New Roman"/>
                <w:sz w:val="24"/>
                <w:szCs w:val="24"/>
                <w:lang w:eastAsia="ru-RU"/>
              </w:rPr>
              <w:t xml:space="preserve"> норматив финансирования одной социальной услуги (руб.)</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2026 год</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131,0</w:t>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53"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10.02.2026 N 87-пП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Условия предоставления социальной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Услуга предоставляется в соответствии с условиями договора о предоставлении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Выполнение необходимых получателю социальных услуг мероприятий без причинения какого-либо вреда здоровью, физических или моральных неудобств, в доступной для него форме</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Показатели качества и оценка результатов предоставления социальной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1. Материально-техническое обеспечение:</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социальные услуги должны отвечать санитарно-гигиеническим нормам и требованиям безопасности.</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2. Кадровое обеспечение:</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располагать необходимым количеством специалистов, имеющих соответствующую профессиональную подготовку, специальные профессиональные навыки и опыт, необходимые для оказания услуги, а также проводить мероприятия по повышению квалификации специалистов, участвующих в оказании услуги.</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3. Обеспечение доступности получателям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обеспечить доступность услуги в установленном режиме работы в соответствии с действующим законодательством.</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4. Информационное обеспечение получателей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представить информацию в различных формах и через различные источники для информирования населения о данных услугах, порядке и условиях доступа к их получению.</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5. Учет мнения получателей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 xml:space="preserve">организация должна регулярно проводить опрос мнения </w:t>
            </w:r>
            <w:r w:rsidRPr="007050CB">
              <w:rPr>
                <w:rFonts w:ascii="Times New Roman" w:eastAsia="Times New Roman" w:hAnsi="Times New Roman" w:cs="Times New Roman"/>
                <w:sz w:val="24"/>
                <w:szCs w:val="24"/>
                <w:lang w:eastAsia="ru-RU"/>
              </w:rPr>
              <w:lastRenderedPageBreak/>
              <w:t>получателей социальных услуг об удовлетворенности предоставляемыми услугами, а также предоставлять возможность письменного (книга жалоб) или устного обжалования действий (бездействий) сотрудников организации на основании действующего законодательства.</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Результат:</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социальная реабилитация получателя социальных услуг</w:t>
            </w:r>
            <w:r w:rsidRPr="007050CB">
              <w:rPr>
                <w:rFonts w:ascii="Times New Roman" w:eastAsia="Times New Roman" w:hAnsi="Times New Roman" w:cs="Times New Roman"/>
                <w:sz w:val="24"/>
                <w:szCs w:val="24"/>
                <w:lang w:eastAsia="ru-RU"/>
              </w:rPr>
              <w:br/>
            </w:r>
          </w:p>
        </w:tc>
      </w:tr>
    </w:tbl>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43.7.3. Обучение навыкам поведения в быту и общественных местах</w:t>
      </w:r>
    </w:p>
    <w:tbl>
      <w:tblPr>
        <w:tblW w:w="0" w:type="auto"/>
        <w:tblCellMar>
          <w:left w:w="0" w:type="dxa"/>
          <w:right w:w="0" w:type="dxa"/>
        </w:tblCellMar>
        <w:tblLook w:val="04A0"/>
      </w:tblPr>
      <w:tblGrid>
        <w:gridCol w:w="2762"/>
        <w:gridCol w:w="3115"/>
        <w:gridCol w:w="3478"/>
      </w:tblGrid>
      <w:tr w:rsidR="007050CB" w:rsidRPr="007050CB" w:rsidTr="007050CB">
        <w:trPr>
          <w:trHeight w:val="15"/>
        </w:trPr>
        <w:tc>
          <w:tcPr>
            <w:tcW w:w="2772"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c>
          <w:tcPr>
            <w:tcW w:w="3142"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c>
          <w:tcPr>
            <w:tcW w:w="3511"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Описание услуги, в том числе ее объем</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Услуга предполагает проведение мероприятий, направленных на приобретение (восстановление) у получателей социальных услуг навыков самостоятельной деятельности в быту и общественных местах (приготовление пищи, соблюдение личной гигиены, уборка помещения, стирка белья, уход за одеждой и обувью, обучение умению распоряжаться имеющимися финансовыми средствами, поведение в общественных местах и т.д.).</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Не более 4 услуг в месяц; 1 услуга - не более 30 минут.</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Услугу оказывает социальный педагог или специалист по социальной работе.</w:t>
            </w:r>
            <w:r w:rsidRPr="007050CB">
              <w:rPr>
                <w:rFonts w:ascii="Times New Roman" w:eastAsia="Times New Roman" w:hAnsi="Times New Roman" w:cs="Times New Roman"/>
                <w:sz w:val="24"/>
                <w:szCs w:val="24"/>
                <w:lang w:eastAsia="ru-RU"/>
              </w:rPr>
              <w:br/>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54"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29.02.2024 N 116-пП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Сроки предоставления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w:t>
            </w:r>
            <w:r w:rsidRPr="007050CB">
              <w:rPr>
                <w:rFonts w:ascii="Times New Roman" w:eastAsia="Times New Roman" w:hAnsi="Times New Roman" w:cs="Times New Roman"/>
                <w:sz w:val="24"/>
                <w:szCs w:val="24"/>
                <w:lang w:eastAsia="ru-RU"/>
              </w:rPr>
              <w:br/>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55"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29.02.2024 N 116-пП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proofErr w:type="spellStart"/>
            <w:r w:rsidRPr="007050CB">
              <w:rPr>
                <w:rFonts w:ascii="Times New Roman" w:eastAsia="Times New Roman" w:hAnsi="Times New Roman" w:cs="Times New Roman"/>
                <w:sz w:val="24"/>
                <w:szCs w:val="24"/>
                <w:lang w:eastAsia="ru-RU"/>
              </w:rPr>
              <w:t>Подушевой</w:t>
            </w:r>
            <w:proofErr w:type="spellEnd"/>
            <w:r w:rsidRPr="007050CB">
              <w:rPr>
                <w:rFonts w:ascii="Times New Roman" w:eastAsia="Times New Roman" w:hAnsi="Times New Roman" w:cs="Times New Roman"/>
                <w:sz w:val="24"/>
                <w:szCs w:val="24"/>
                <w:lang w:eastAsia="ru-RU"/>
              </w:rPr>
              <w:t xml:space="preserve"> норматив финансирования одной социальной услуги (руб.)</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2026 год</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119,0</w:t>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56"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10.02.2026 N 87-пП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Условия предоставления социальной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Услуга предоставляется в соответствии с условиями договора о предоставлении социальных услуг</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Показатели качества и оценка результатов предоставления социальной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1. Материально-техническое обеспечение:</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социальная услуга должна отвечать санитарно-гигиеническим нормам и требованиям безопасности.</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2. Кадровое обеспечение:</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lastRenderedPageBreak/>
              <w:t>организация должна располагать необходимым количеством специалистов, имеющих соответствующую профессиональную подготовку, специальные профессиональные навыки и опыт, необходимые для оказания услуги, а также проводить мероприятия по повышению квалификации специалистов, участвующих в оказании услуги.</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3. Обеспечение доступности получателям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обеспечить доступность услуги в установленном режиме работы в соответствии с действующим законодательством.</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4. Информационное обеспечение получателей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представить информацию в различных формах и через различные источники для информирования населения о данных услугах, порядке и условиях доступа к их получению.</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5. Учет мнения получателей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регулярно проводить опрос мнения получателей социальных услуг об удовлетворенности предоставляемыми услугами, а также предоставлять возможность письменного (книга жалоб) или устного обжалования действий (бездействий) сотрудников организации на основании действующего законодательства.</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Результат:</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формирование у получателя социальных услуг социально значимых умений и навыков, расширение возможностей самостоятельно обеспечивать основные жизненные потребности</w:t>
            </w:r>
            <w:r w:rsidRPr="007050CB">
              <w:rPr>
                <w:rFonts w:ascii="Times New Roman" w:eastAsia="Times New Roman" w:hAnsi="Times New Roman" w:cs="Times New Roman"/>
                <w:sz w:val="24"/>
                <w:szCs w:val="24"/>
                <w:lang w:eastAsia="ru-RU"/>
              </w:rPr>
              <w:br/>
            </w:r>
          </w:p>
        </w:tc>
      </w:tr>
    </w:tbl>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43.7.4. Оказание помощи в обучении навыкам компьютерной грамотности</w:t>
      </w:r>
    </w:p>
    <w:tbl>
      <w:tblPr>
        <w:tblW w:w="0" w:type="auto"/>
        <w:tblCellMar>
          <w:left w:w="0" w:type="dxa"/>
          <w:right w:w="0" w:type="dxa"/>
        </w:tblCellMar>
        <w:tblLook w:val="04A0"/>
      </w:tblPr>
      <w:tblGrid>
        <w:gridCol w:w="2762"/>
        <w:gridCol w:w="3116"/>
        <w:gridCol w:w="3477"/>
      </w:tblGrid>
      <w:tr w:rsidR="007050CB" w:rsidRPr="007050CB" w:rsidTr="007050CB">
        <w:trPr>
          <w:trHeight w:val="15"/>
        </w:trPr>
        <w:tc>
          <w:tcPr>
            <w:tcW w:w="2772"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c>
          <w:tcPr>
            <w:tcW w:w="3142"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c>
          <w:tcPr>
            <w:tcW w:w="3511" w:type="dxa"/>
            <w:tcBorders>
              <w:top w:val="nil"/>
              <w:left w:val="nil"/>
              <w:bottom w:val="nil"/>
              <w:right w:val="nil"/>
            </w:tcBorders>
            <w:shd w:val="clear" w:color="auto" w:fill="auto"/>
            <w:hideMark/>
          </w:tcPr>
          <w:p w:rsidR="007050CB" w:rsidRPr="007050CB" w:rsidRDefault="007050CB" w:rsidP="007050CB">
            <w:pPr>
              <w:spacing w:after="0" w:line="240" w:lineRule="auto"/>
              <w:rPr>
                <w:rFonts w:ascii="Times New Roman" w:eastAsia="Times New Roman" w:hAnsi="Times New Roman" w:cs="Times New Roman"/>
                <w:sz w:val="2"/>
                <w:szCs w:val="24"/>
                <w:lang w:eastAsia="ru-RU"/>
              </w:rPr>
            </w:pP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Описание услуги, в том числе ее объем</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Услуга предполагает оказание помощи в обучении получателя социальных услуг навыкам компьютерной грамотности.</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Услуга включает в себя проведение занятий на развитие элементарных навыков компьютерной грамотности в целях снятия барьеров в общении, расширения зоны общения.</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Не более 12 услуг в год; 1 услуга - не более 45 минут. Услуга предусматривает проведение групповых занятий (не более 10 чел.).</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lastRenderedPageBreak/>
              <w:t>Услугу оказывает социальный педагог или специалист по социальной работе.</w:t>
            </w:r>
            <w:r w:rsidRPr="007050CB">
              <w:rPr>
                <w:rFonts w:ascii="Times New Roman" w:eastAsia="Times New Roman" w:hAnsi="Times New Roman" w:cs="Times New Roman"/>
                <w:sz w:val="24"/>
                <w:szCs w:val="24"/>
                <w:lang w:eastAsia="ru-RU"/>
              </w:rPr>
              <w:br/>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lastRenderedPageBreak/>
              <w:t>(в ред. </w:t>
            </w:r>
            <w:hyperlink r:id="rId157"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29.02.2024 N 116-пП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Сроки предоставления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 момента заключения договора на предоставление социальных услуг до момента расторжения по основаниям, предусмотренным действующим законодательством.</w:t>
            </w:r>
            <w:r w:rsidRPr="007050CB">
              <w:rPr>
                <w:rFonts w:ascii="Times New Roman" w:eastAsia="Times New Roman" w:hAnsi="Times New Roman" w:cs="Times New Roman"/>
                <w:sz w:val="24"/>
                <w:szCs w:val="24"/>
                <w:lang w:eastAsia="ru-RU"/>
              </w:rPr>
              <w:br/>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58"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29.02.2024 N 116-пП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proofErr w:type="spellStart"/>
            <w:r w:rsidRPr="007050CB">
              <w:rPr>
                <w:rFonts w:ascii="Times New Roman" w:eastAsia="Times New Roman" w:hAnsi="Times New Roman" w:cs="Times New Roman"/>
                <w:sz w:val="24"/>
                <w:szCs w:val="24"/>
                <w:lang w:eastAsia="ru-RU"/>
              </w:rPr>
              <w:t>Подушевой</w:t>
            </w:r>
            <w:proofErr w:type="spellEnd"/>
            <w:r w:rsidRPr="007050CB">
              <w:rPr>
                <w:rFonts w:ascii="Times New Roman" w:eastAsia="Times New Roman" w:hAnsi="Times New Roman" w:cs="Times New Roman"/>
                <w:sz w:val="24"/>
                <w:szCs w:val="24"/>
                <w:lang w:eastAsia="ru-RU"/>
              </w:rPr>
              <w:t xml:space="preserve"> норматив финансирования одной социальной услуги (руб.)</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2026 год</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jc w:val="center"/>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10,0</w:t>
            </w:r>
          </w:p>
        </w:tc>
      </w:tr>
      <w:tr w:rsidR="007050CB" w:rsidRPr="007050CB" w:rsidTr="007050CB">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ind w:firstLine="480"/>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(в ред. </w:t>
            </w:r>
            <w:hyperlink r:id="rId159" w:anchor="64U0IK" w:history="1">
              <w:r w:rsidRPr="007050CB">
                <w:rPr>
                  <w:rFonts w:ascii="Times New Roman" w:eastAsia="Times New Roman" w:hAnsi="Times New Roman" w:cs="Times New Roman"/>
                  <w:color w:val="2C4B99"/>
                  <w:sz w:val="24"/>
                  <w:szCs w:val="24"/>
                  <w:u w:val="single"/>
                  <w:lang w:eastAsia="ru-RU"/>
                </w:rPr>
                <w:t>Постановления Правительства Пензенской области от 10.02.2026 N 87-пП</w:t>
              </w:r>
            </w:hyperlink>
            <w:r w:rsidRPr="007050CB">
              <w:rPr>
                <w:rFonts w:ascii="Times New Roman" w:eastAsia="Times New Roman" w:hAnsi="Times New Roman" w:cs="Times New Roman"/>
                <w:sz w:val="24"/>
                <w:szCs w:val="24"/>
                <w:lang w:eastAsia="ru-RU"/>
              </w:rPr>
              <w:t>)</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Условия предоставления социальной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Услуга предоставляется в соответствии с условиями договора о предоставлении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Услуга предоставляется в оборудованном компьютерами помещении</w:t>
            </w:r>
            <w:r w:rsidRPr="007050CB">
              <w:rPr>
                <w:rFonts w:ascii="Times New Roman" w:eastAsia="Times New Roman" w:hAnsi="Times New Roman" w:cs="Times New Roman"/>
                <w:sz w:val="24"/>
                <w:szCs w:val="24"/>
                <w:lang w:eastAsia="ru-RU"/>
              </w:rPr>
              <w:br/>
            </w:r>
          </w:p>
        </w:tc>
      </w:tr>
      <w:tr w:rsidR="007050CB" w:rsidRPr="007050CB" w:rsidTr="007050CB">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Показатели качества и оценка результатов предоставления социальной услуги</w:t>
            </w:r>
            <w:r w:rsidRPr="007050CB">
              <w:rPr>
                <w:rFonts w:ascii="Times New Roman" w:eastAsia="Times New Roman" w:hAnsi="Times New Roman" w:cs="Times New Roman"/>
                <w:sz w:val="24"/>
                <w:szCs w:val="24"/>
                <w:lang w:eastAsia="ru-RU"/>
              </w:rPr>
              <w:br/>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1. Материально-техническое обеспечение:</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социальные услуги должны отвечать санитарно-гигиеническим нормам и требованиям безопасности.</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2. Кадровое обеспечение:</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располагать необходимым количеством специалистов, имеющих соответствующую профессиональную подготовку, специальные профессиональные навыки и опыт, необходимые для оказания услуги, а также проводить мероприятия по повышению квалификации специалистов, участвующих в оказании услуги.</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3. Обеспечение доступности получателям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обеспечить доступность услуги в установленном режиме работы в соответствии с действующим законодательством.</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4. Информационное обеспечение получателей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представить информацию в различных формах и через различные источники для информирования населения о данных услугах, порядке и условиях доступа к их получению.</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lastRenderedPageBreak/>
              <w:t>5. Учет мнения получателей социальных услуг:</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организация должна регулярно проводить опрос мнения получателей социальных услуг об удовлетворенности предоставляемыми услугами, а также предоставлять возможность письменного (книга жалоб) или устного обжалования действий (бездействий) сотрудников организации на основании действующего законодательства.</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Результат:</w:t>
            </w:r>
            <w:r w:rsidRPr="007050CB">
              <w:rPr>
                <w:rFonts w:ascii="Times New Roman" w:eastAsia="Times New Roman" w:hAnsi="Times New Roman" w:cs="Times New Roman"/>
                <w:sz w:val="24"/>
                <w:szCs w:val="24"/>
                <w:lang w:eastAsia="ru-RU"/>
              </w:rPr>
              <w:br/>
            </w:r>
          </w:p>
          <w:p w:rsidR="007050CB" w:rsidRPr="007050CB" w:rsidRDefault="007050CB" w:rsidP="007050CB">
            <w:pPr>
              <w:spacing w:after="0" w:line="240" w:lineRule="auto"/>
              <w:textAlignment w:val="baseline"/>
              <w:rPr>
                <w:rFonts w:ascii="Times New Roman" w:eastAsia="Times New Roman" w:hAnsi="Times New Roman" w:cs="Times New Roman"/>
                <w:sz w:val="24"/>
                <w:szCs w:val="24"/>
                <w:lang w:eastAsia="ru-RU"/>
              </w:rPr>
            </w:pPr>
            <w:r w:rsidRPr="007050CB">
              <w:rPr>
                <w:rFonts w:ascii="Times New Roman" w:eastAsia="Times New Roman" w:hAnsi="Times New Roman" w:cs="Times New Roman"/>
                <w:sz w:val="24"/>
                <w:szCs w:val="24"/>
                <w:lang w:eastAsia="ru-RU"/>
              </w:rPr>
              <w:t>развитие или частичное развитие у получателя социальной услуги элементарных навыков компьютерной грамотности, снятие барьеров в общении, расширение зоны общения</w:t>
            </w:r>
            <w:r w:rsidRPr="007050CB">
              <w:rPr>
                <w:rFonts w:ascii="Times New Roman" w:eastAsia="Times New Roman" w:hAnsi="Times New Roman" w:cs="Times New Roman"/>
                <w:sz w:val="24"/>
                <w:szCs w:val="24"/>
                <w:lang w:eastAsia="ru-RU"/>
              </w:rPr>
              <w:br/>
            </w:r>
          </w:p>
        </w:tc>
      </w:tr>
    </w:tbl>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43.8. Утратил силу. - </w:t>
      </w:r>
      <w:hyperlink r:id="rId160" w:anchor="64U0IK" w:history="1">
        <w:r w:rsidRPr="007050CB">
          <w:rPr>
            <w:rFonts w:ascii="Arial" w:eastAsia="Times New Roman" w:hAnsi="Arial" w:cs="Arial"/>
            <w:color w:val="2C4B99"/>
            <w:sz w:val="24"/>
            <w:szCs w:val="24"/>
            <w:u w:val="single"/>
            <w:lang w:eastAsia="ru-RU"/>
          </w:rPr>
          <w:t>Постановление Правительства Пензенской области от 29.02.2024 N 117-пП</w:t>
        </w:r>
      </w:hyperlink>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(п. 43 в ред. </w:t>
      </w:r>
      <w:hyperlink r:id="rId161" w:anchor="64U0IK" w:history="1">
        <w:r w:rsidRPr="007050CB">
          <w:rPr>
            <w:rFonts w:ascii="Arial" w:eastAsia="Times New Roman" w:hAnsi="Arial" w:cs="Arial"/>
            <w:color w:val="2C4B99"/>
            <w:sz w:val="24"/>
            <w:szCs w:val="24"/>
            <w:u w:val="single"/>
            <w:lang w:eastAsia="ru-RU"/>
          </w:rPr>
          <w:t>Постановления Правительства Пензенской области от 07.12.2015 N 679-пП</w:t>
        </w:r>
      </w:hyperlink>
      <w:r w:rsidRPr="007050CB">
        <w:rPr>
          <w:rFonts w:ascii="Arial" w:eastAsia="Times New Roman" w:hAnsi="Arial" w:cs="Arial"/>
          <w:color w:val="444444"/>
          <w:sz w:val="24"/>
          <w:szCs w:val="24"/>
          <w:lang w:eastAsia="ru-RU"/>
        </w:rPr>
        <w:t>)</w:t>
      </w:r>
      <w:r w:rsidRPr="007050CB">
        <w:rPr>
          <w:rFonts w:ascii="Arial" w:eastAsia="Times New Roman" w:hAnsi="Arial" w:cs="Arial"/>
          <w:color w:val="444444"/>
          <w:sz w:val="24"/>
          <w:szCs w:val="24"/>
          <w:lang w:eastAsia="ru-RU"/>
        </w:rPr>
        <w:br/>
      </w:r>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 xml:space="preserve">44. </w:t>
      </w:r>
      <w:proofErr w:type="gramStart"/>
      <w:r w:rsidRPr="007050CB">
        <w:rPr>
          <w:rFonts w:ascii="Arial" w:eastAsia="Times New Roman" w:hAnsi="Arial" w:cs="Arial"/>
          <w:color w:val="444444"/>
          <w:sz w:val="24"/>
          <w:szCs w:val="24"/>
          <w:lang w:eastAsia="ru-RU"/>
        </w:rPr>
        <w:t>Гражданин вправе получать персонифицированную информацию, сформированную в государственной информационной системе "Единая централизованная цифровая платформа в социальной сфере", о правах, возникающих в связи с событием, наступление которого предоставляет ему возможность получения социальных услуг, предоставляемых в рамках социального обслуживания, а также информацию об условиях их назначения и предоставления в порядке, утвержденном Правительством Российской Федерации.</w:t>
      </w:r>
      <w:r w:rsidRPr="007050CB">
        <w:rPr>
          <w:rFonts w:ascii="Arial" w:eastAsia="Times New Roman" w:hAnsi="Arial" w:cs="Arial"/>
          <w:color w:val="444444"/>
          <w:sz w:val="24"/>
          <w:szCs w:val="24"/>
          <w:lang w:eastAsia="ru-RU"/>
        </w:rPr>
        <w:br/>
      </w:r>
      <w:proofErr w:type="gramEnd"/>
    </w:p>
    <w:p w:rsidR="007050CB" w:rsidRPr="007050CB" w:rsidRDefault="007050CB" w:rsidP="007050CB">
      <w:pPr>
        <w:spacing w:after="0" w:line="330" w:lineRule="atLeast"/>
        <w:textAlignment w:val="baseline"/>
        <w:rPr>
          <w:rFonts w:ascii="Arial" w:eastAsia="Times New Roman" w:hAnsi="Arial" w:cs="Arial"/>
          <w:color w:val="444444"/>
          <w:sz w:val="24"/>
          <w:szCs w:val="24"/>
          <w:lang w:eastAsia="ru-RU"/>
        </w:rPr>
      </w:pPr>
    </w:p>
    <w:p w:rsidR="007050CB" w:rsidRPr="007050CB" w:rsidRDefault="007050CB" w:rsidP="007050CB">
      <w:pPr>
        <w:spacing w:after="0" w:line="330" w:lineRule="atLeast"/>
        <w:ind w:firstLine="480"/>
        <w:textAlignment w:val="baseline"/>
        <w:rPr>
          <w:rFonts w:ascii="Arial" w:eastAsia="Times New Roman" w:hAnsi="Arial" w:cs="Arial"/>
          <w:color w:val="444444"/>
          <w:sz w:val="24"/>
          <w:szCs w:val="24"/>
          <w:lang w:eastAsia="ru-RU"/>
        </w:rPr>
      </w:pPr>
      <w:r w:rsidRPr="007050CB">
        <w:rPr>
          <w:rFonts w:ascii="Arial" w:eastAsia="Times New Roman" w:hAnsi="Arial" w:cs="Arial"/>
          <w:color w:val="444444"/>
          <w:sz w:val="24"/>
          <w:szCs w:val="24"/>
          <w:lang w:eastAsia="ru-RU"/>
        </w:rPr>
        <w:t xml:space="preserve">(п. 44 </w:t>
      </w:r>
      <w:proofErr w:type="gramStart"/>
      <w:r w:rsidRPr="007050CB">
        <w:rPr>
          <w:rFonts w:ascii="Arial" w:eastAsia="Times New Roman" w:hAnsi="Arial" w:cs="Arial"/>
          <w:color w:val="444444"/>
          <w:sz w:val="24"/>
          <w:szCs w:val="24"/>
          <w:lang w:eastAsia="ru-RU"/>
        </w:rPr>
        <w:t>введен</w:t>
      </w:r>
      <w:proofErr w:type="gramEnd"/>
      <w:r w:rsidRPr="007050CB">
        <w:rPr>
          <w:rFonts w:ascii="Arial" w:eastAsia="Times New Roman" w:hAnsi="Arial" w:cs="Arial"/>
          <w:color w:val="444444"/>
          <w:sz w:val="24"/>
          <w:szCs w:val="24"/>
          <w:lang w:eastAsia="ru-RU"/>
        </w:rPr>
        <w:t> </w:t>
      </w:r>
      <w:hyperlink r:id="rId162" w:anchor="64U0IK" w:history="1">
        <w:r w:rsidRPr="007050CB">
          <w:rPr>
            <w:rFonts w:ascii="Arial" w:eastAsia="Times New Roman" w:hAnsi="Arial" w:cs="Arial"/>
            <w:color w:val="2C4B99"/>
            <w:sz w:val="24"/>
            <w:szCs w:val="24"/>
            <w:u w:val="single"/>
            <w:lang w:eastAsia="ru-RU"/>
          </w:rPr>
          <w:t>Постановлением Правительства Пензенской области от 27.01.2021 N 21-пП</w:t>
        </w:r>
      </w:hyperlink>
      <w:r w:rsidRPr="007050CB">
        <w:rPr>
          <w:rFonts w:ascii="Arial" w:eastAsia="Times New Roman" w:hAnsi="Arial" w:cs="Arial"/>
          <w:color w:val="444444"/>
          <w:sz w:val="24"/>
          <w:szCs w:val="24"/>
          <w:lang w:eastAsia="ru-RU"/>
        </w:rPr>
        <w:t>; в ред. </w:t>
      </w:r>
      <w:hyperlink r:id="rId163" w:anchor="64U0IK" w:history="1">
        <w:r w:rsidRPr="007050CB">
          <w:rPr>
            <w:rFonts w:ascii="Arial" w:eastAsia="Times New Roman" w:hAnsi="Arial" w:cs="Arial"/>
            <w:color w:val="2C4B99"/>
            <w:sz w:val="24"/>
            <w:szCs w:val="24"/>
            <w:u w:val="single"/>
            <w:lang w:eastAsia="ru-RU"/>
          </w:rPr>
          <w:t>Постановления Правительства Пензенской области от 03.10.2023 N 876-пП</w:t>
        </w:r>
      </w:hyperlink>
      <w:r w:rsidRPr="007050CB">
        <w:rPr>
          <w:rFonts w:ascii="Arial" w:eastAsia="Times New Roman" w:hAnsi="Arial" w:cs="Arial"/>
          <w:color w:val="444444"/>
          <w:sz w:val="24"/>
          <w:szCs w:val="24"/>
          <w:lang w:eastAsia="ru-RU"/>
        </w:rPr>
        <w:t>)</w:t>
      </w:r>
      <w:r w:rsidRPr="007050CB">
        <w:rPr>
          <w:rFonts w:ascii="Arial" w:eastAsia="Times New Roman" w:hAnsi="Arial" w:cs="Arial"/>
          <w:color w:val="444444"/>
          <w:sz w:val="24"/>
          <w:szCs w:val="24"/>
          <w:lang w:eastAsia="ru-RU"/>
        </w:rPr>
        <w:br/>
      </w:r>
    </w:p>
    <w:p w:rsidR="007050CB" w:rsidRPr="007050CB" w:rsidRDefault="007050CB" w:rsidP="007050CB">
      <w:pPr>
        <w:spacing w:after="0" w:line="300" w:lineRule="atLeast"/>
        <w:textAlignment w:val="baseline"/>
        <w:rPr>
          <w:rFonts w:ascii="Arial" w:eastAsia="Times New Roman" w:hAnsi="Arial" w:cs="Arial"/>
          <w:b/>
          <w:bCs/>
          <w:color w:val="FFFFFF"/>
          <w:sz w:val="24"/>
          <w:szCs w:val="24"/>
          <w:lang w:eastAsia="ru-RU"/>
        </w:rPr>
      </w:pPr>
      <w:hyperlink r:id="rId164" w:tgtFrame="_blank" w:history="1">
        <w:r w:rsidRPr="007050CB">
          <w:rPr>
            <w:rFonts w:ascii="Arial" w:eastAsia="Times New Roman" w:hAnsi="Arial" w:cs="Arial"/>
            <w:color w:val="FFFFFF"/>
            <w:sz w:val="24"/>
            <w:szCs w:val="24"/>
            <w:lang w:eastAsia="ru-RU"/>
          </w:rPr>
          <w:t>Принять участие</w:t>
        </w:r>
      </w:hyperlink>
    </w:p>
    <w:p w:rsidR="007050CB" w:rsidRPr="007050CB" w:rsidRDefault="007050CB" w:rsidP="007050CB">
      <w:pPr>
        <w:spacing w:after="0" w:line="240" w:lineRule="auto"/>
        <w:textAlignment w:val="baseline"/>
        <w:rPr>
          <w:rFonts w:ascii="Arial" w:eastAsia="Times New Roman" w:hAnsi="Arial" w:cs="Arial"/>
          <w:color w:val="FFFFFF"/>
          <w:sz w:val="23"/>
          <w:szCs w:val="23"/>
          <w:lang w:eastAsia="ru-RU"/>
        </w:rPr>
      </w:pPr>
      <w:hyperlink r:id="rId165" w:tgtFrame="_blank" w:history="1">
        <w:r w:rsidRPr="007050CB">
          <w:rPr>
            <w:rFonts w:ascii="Arial" w:eastAsia="Times New Roman" w:hAnsi="Arial" w:cs="Arial"/>
            <w:color w:val="FFFFFF"/>
            <w:sz w:val="24"/>
            <w:szCs w:val="24"/>
            <w:lang w:eastAsia="ru-RU"/>
          </w:rPr>
          <w:t>Попробовать бесплатно</w:t>
        </w:r>
      </w:hyperlink>
    </w:p>
    <w:sectPr w:rsidR="007050CB" w:rsidRPr="007050CB" w:rsidSect="00D679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50CB"/>
    <w:rsid w:val="00181E68"/>
    <w:rsid w:val="005835F7"/>
    <w:rsid w:val="007050CB"/>
    <w:rsid w:val="00D679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796A"/>
  </w:style>
  <w:style w:type="paragraph" w:styleId="2">
    <w:name w:val="heading 2"/>
    <w:basedOn w:val="a"/>
    <w:link w:val="20"/>
    <w:uiPriority w:val="9"/>
    <w:qFormat/>
    <w:rsid w:val="005835F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7050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7050CB"/>
    <w:rPr>
      <w:color w:val="0000FF"/>
      <w:u w:val="single"/>
    </w:rPr>
  </w:style>
  <w:style w:type="character" w:styleId="a4">
    <w:name w:val="FollowedHyperlink"/>
    <w:basedOn w:val="a0"/>
    <w:uiPriority w:val="99"/>
    <w:semiHidden/>
    <w:unhideWhenUsed/>
    <w:rsid w:val="007050CB"/>
    <w:rPr>
      <w:color w:val="800080"/>
      <w:u w:val="single"/>
    </w:rPr>
  </w:style>
  <w:style w:type="paragraph" w:styleId="a5">
    <w:name w:val="Normal (Web)"/>
    <w:basedOn w:val="a"/>
    <w:uiPriority w:val="99"/>
    <w:semiHidden/>
    <w:unhideWhenUsed/>
    <w:rsid w:val="007050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wiper-notification">
    <w:name w:val="swiper-notification"/>
    <w:basedOn w:val="a0"/>
    <w:rsid w:val="007050CB"/>
  </w:style>
  <w:style w:type="paragraph" w:customStyle="1" w:styleId="kcookiepanel-description">
    <w:name w:val="kcookiepanel-description"/>
    <w:basedOn w:val="a"/>
    <w:rsid w:val="007050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5835F7"/>
    <w:rPr>
      <w:rFonts w:ascii="Times New Roman" w:eastAsia="Times New Roman" w:hAnsi="Times New Roman" w:cs="Times New Roman"/>
      <w:b/>
      <w:bCs/>
      <w:sz w:val="36"/>
      <w:szCs w:val="36"/>
      <w:lang w:eastAsia="ru-RU"/>
    </w:rPr>
  </w:style>
  <w:style w:type="paragraph" w:customStyle="1" w:styleId="headertext">
    <w:name w:val="headertext"/>
    <w:basedOn w:val="a"/>
    <w:rsid w:val="005835F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318957">
      <w:bodyDiv w:val="1"/>
      <w:marLeft w:val="0"/>
      <w:marRight w:val="0"/>
      <w:marTop w:val="0"/>
      <w:marBottom w:val="0"/>
      <w:divBdr>
        <w:top w:val="none" w:sz="0" w:space="0" w:color="auto"/>
        <w:left w:val="none" w:sz="0" w:space="0" w:color="auto"/>
        <w:bottom w:val="none" w:sz="0" w:space="0" w:color="auto"/>
        <w:right w:val="none" w:sz="0" w:space="0" w:color="auto"/>
      </w:divBdr>
    </w:div>
    <w:div w:id="1797330718">
      <w:bodyDiv w:val="1"/>
      <w:marLeft w:val="0"/>
      <w:marRight w:val="0"/>
      <w:marTop w:val="0"/>
      <w:marBottom w:val="0"/>
      <w:divBdr>
        <w:top w:val="none" w:sz="0" w:space="0" w:color="auto"/>
        <w:left w:val="none" w:sz="0" w:space="0" w:color="auto"/>
        <w:bottom w:val="none" w:sz="0" w:space="0" w:color="auto"/>
        <w:right w:val="none" w:sz="0" w:space="0" w:color="auto"/>
      </w:divBdr>
      <w:divsChild>
        <w:div w:id="112555122">
          <w:marLeft w:val="0"/>
          <w:marRight w:val="0"/>
          <w:marTop w:val="0"/>
          <w:marBottom w:val="0"/>
          <w:divBdr>
            <w:top w:val="none" w:sz="0" w:space="0" w:color="auto"/>
            <w:left w:val="none" w:sz="0" w:space="0" w:color="auto"/>
            <w:bottom w:val="none" w:sz="0" w:space="0" w:color="auto"/>
            <w:right w:val="none" w:sz="0" w:space="0" w:color="auto"/>
          </w:divBdr>
          <w:divsChild>
            <w:div w:id="1218080686">
              <w:marLeft w:val="0"/>
              <w:marRight w:val="0"/>
              <w:marTop w:val="0"/>
              <w:marBottom w:val="0"/>
              <w:divBdr>
                <w:top w:val="none" w:sz="0" w:space="0" w:color="auto"/>
                <w:left w:val="none" w:sz="0" w:space="0" w:color="auto"/>
                <w:bottom w:val="none" w:sz="0" w:space="0" w:color="auto"/>
                <w:right w:val="none" w:sz="0" w:space="0" w:color="auto"/>
              </w:divBdr>
              <w:divsChild>
                <w:div w:id="1882553158">
                  <w:marLeft w:val="0"/>
                  <w:marRight w:val="0"/>
                  <w:marTop w:val="0"/>
                  <w:marBottom w:val="0"/>
                  <w:divBdr>
                    <w:top w:val="none" w:sz="0" w:space="0" w:color="auto"/>
                    <w:left w:val="none" w:sz="0" w:space="0" w:color="auto"/>
                    <w:bottom w:val="none" w:sz="0" w:space="0" w:color="auto"/>
                    <w:right w:val="none" w:sz="0" w:space="0" w:color="auto"/>
                  </w:divBdr>
                  <w:divsChild>
                    <w:div w:id="1994019238">
                      <w:marLeft w:val="0"/>
                      <w:marRight w:val="0"/>
                      <w:marTop w:val="0"/>
                      <w:marBottom w:val="0"/>
                      <w:divBdr>
                        <w:top w:val="none" w:sz="0" w:space="0" w:color="auto"/>
                        <w:left w:val="none" w:sz="0" w:space="0" w:color="auto"/>
                        <w:bottom w:val="none" w:sz="0" w:space="0" w:color="auto"/>
                        <w:right w:val="none" w:sz="0" w:space="0" w:color="auto"/>
                      </w:divBdr>
                      <w:divsChild>
                        <w:div w:id="1612123824">
                          <w:marLeft w:val="0"/>
                          <w:marRight w:val="0"/>
                          <w:marTop w:val="0"/>
                          <w:marBottom w:val="0"/>
                          <w:divBdr>
                            <w:top w:val="none" w:sz="0" w:space="0" w:color="auto"/>
                            <w:left w:val="none" w:sz="0" w:space="0" w:color="auto"/>
                            <w:bottom w:val="none" w:sz="0" w:space="0" w:color="auto"/>
                            <w:right w:val="none" w:sz="0" w:space="0" w:color="auto"/>
                          </w:divBdr>
                          <w:divsChild>
                            <w:div w:id="70201146">
                              <w:marLeft w:val="0"/>
                              <w:marRight w:val="0"/>
                              <w:marTop w:val="0"/>
                              <w:marBottom w:val="0"/>
                              <w:divBdr>
                                <w:top w:val="none" w:sz="0" w:space="0" w:color="auto"/>
                                <w:left w:val="none" w:sz="0" w:space="0" w:color="auto"/>
                                <w:bottom w:val="none" w:sz="0" w:space="0" w:color="auto"/>
                                <w:right w:val="none" w:sz="0" w:space="0" w:color="auto"/>
                              </w:divBdr>
                              <w:divsChild>
                                <w:div w:id="1209536900">
                                  <w:marLeft w:val="0"/>
                                  <w:marRight w:val="0"/>
                                  <w:marTop w:val="0"/>
                                  <w:marBottom w:val="0"/>
                                  <w:divBdr>
                                    <w:top w:val="none" w:sz="0" w:space="0" w:color="auto"/>
                                    <w:left w:val="none" w:sz="0" w:space="0" w:color="auto"/>
                                    <w:bottom w:val="none" w:sz="0" w:space="0" w:color="auto"/>
                                    <w:right w:val="none" w:sz="0" w:space="0" w:color="auto"/>
                                  </w:divBdr>
                                  <w:divsChild>
                                    <w:div w:id="415782842">
                                      <w:marLeft w:val="0"/>
                                      <w:marRight w:val="0"/>
                                      <w:marTop w:val="0"/>
                                      <w:marBottom w:val="0"/>
                                      <w:divBdr>
                                        <w:top w:val="none" w:sz="0" w:space="0" w:color="auto"/>
                                        <w:left w:val="none" w:sz="0" w:space="0" w:color="auto"/>
                                        <w:bottom w:val="none" w:sz="0" w:space="0" w:color="auto"/>
                                        <w:right w:val="none" w:sz="0" w:space="0" w:color="auto"/>
                                      </w:divBdr>
                                      <w:divsChild>
                                        <w:div w:id="163324134">
                                          <w:marLeft w:val="0"/>
                                          <w:marRight w:val="0"/>
                                          <w:marTop w:val="0"/>
                                          <w:marBottom w:val="0"/>
                                          <w:divBdr>
                                            <w:top w:val="none" w:sz="0" w:space="0" w:color="auto"/>
                                            <w:left w:val="none" w:sz="0" w:space="0" w:color="auto"/>
                                            <w:bottom w:val="none" w:sz="0" w:space="0" w:color="auto"/>
                                            <w:right w:val="none" w:sz="0" w:space="0" w:color="auto"/>
                                          </w:divBdr>
                                          <w:divsChild>
                                            <w:div w:id="297732524">
                                              <w:marLeft w:val="0"/>
                                              <w:marRight w:val="0"/>
                                              <w:marTop w:val="0"/>
                                              <w:marBottom w:val="0"/>
                                              <w:divBdr>
                                                <w:top w:val="none" w:sz="0" w:space="0" w:color="auto"/>
                                                <w:left w:val="none" w:sz="0" w:space="0" w:color="auto"/>
                                                <w:bottom w:val="none" w:sz="0" w:space="0" w:color="auto"/>
                                                <w:right w:val="none" w:sz="0" w:space="0" w:color="auto"/>
                                              </w:divBdr>
                                              <w:divsChild>
                                                <w:div w:id="1123183993">
                                                  <w:marLeft w:val="0"/>
                                                  <w:marRight w:val="0"/>
                                                  <w:marTop w:val="0"/>
                                                  <w:marBottom w:val="0"/>
                                                  <w:divBdr>
                                                    <w:top w:val="none" w:sz="0" w:space="0" w:color="auto"/>
                                                    <w:left w:val="none" w:sz="0" w:space="0" w:color="auto"/>
                                                    <w:bottom w:val="none" w:sz="0" w:space="0" w:color="auto"/>
                                                    <w:right w:val="none" w:sz="0" w:space="0" w:color="auto"/>
                                                  </w:divBdr>
                                                  <w:divsChild>
                                                    <w:div w:id="1490318973">
                                                      <w:marLeft w:val="0"/>
                                                      <w:marRight w:val="0"/>
                                                      <w:marTop w:val="0"/>
                                                      <w:marBottom w:val="0"/>
                                                      <w:divBdr>
                                                        <w:top w:val="none" w:sz="0" w:space="0" w:color="auto"/>
                                                        <w:left w:val="none" w:sz="0" w:space="0" w:color="auto"/>
                                                        <w:bottom w:val="none" w:sz="0" w:space="0" w:color="auto"/>
                                                        <w:right w:val="none" w:sz="0" w:space="0" w:color="auto"/>
                                                      </w:divBdr>
                                                      <w:divsChild>
                                                        <w:div w:id="201826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239554">
                                                  <w:marLeft w:val="0"/>
                                                  <w:marRight w:val="0"/>
                                                  <w:marTop w:val="0"/>
                                                  <w:marBottom w:val="0"/>
                                                  <w:divBdr>
                                                    <w:top w:val="none" w:sz="0" w:space="0" w:color="auto"/>
                                                    <w:left w:val="none" w:sz="0" w:space="0" w:color="auto"/>
                                                    <w:bottom w:val="none" w:sz="0" w:space="0" w:color="auto"/>
                                                    <w:right w:val="none" w:sz="0" w:space="0" w:color="auto"/>
                                                  </w:divBdr>
                                                  <w:divsChild>
                                                    <w:div w:id="565527921">
                                                      <w:marLeft w:val="0"/>
                                                      <w:marRight w:val="0"/>
                                                      <w:marTop w:val="0"/>
                                                      <w:marBottom w:val="0"/>
                                                      <w:divBdr>
                                                        <w:top w:val="none" w:sz="0" w:space="0" w:color="auto"/>
                                                        <w:left w:val="none" w:sz="0" w:space="0" w:color="auto"/>
                                                        <w:bottom w:val="none" w:sz="0" w:space="0" w:color="auto"/>
                                                        <w:right w:val="none" w:sz="0" w:space="0" w:color="auto"/>
                                                      </w:divBdr>
                                                      <w:divsChild>
                                                        <w:div w:id="1701272423">
                                                          <w:marLeft w:val="0"/>
                                                          <w:marRight w:val="0"/>
                                                          <w:marTop w:val="0"/>
                                                          <w:marBottom w:val="0"/>
                                                          <w:divBdr>
                                                            <w:top w:val="none" w:sz="0" w:space="0" w:color="auto"/>
                                                            <w:left w:val="none" w:sz="0" w:space="0" w:color="auto"/>
                                                            <w:bottom w:val="none" w:sz="0" w:space="0" w:color="auto"/>
                                                            <w:right w:val="none" w:sz="0" w:space="0" w:color="auto"/>
                                                          </w:divBdr>
                                                          <w:divsChild>
                                                            <w:div w:id="1732388822">
                                                              <w:marLeft w:val="0"/>
                                                              <w:marRight w:val="0"/>
                                                              <w:marTop w:val="0"/>
                                                              <w:marBottom w:val="0"/>
                                                              <w:divBdr>
                                                                <w:top w:val="none" w:sz="0" w:space="0" w:color="auto"/>
                                                                <w:left w:val="none" w:sz="0" w:space="0" w:color="auto"/>
                                                                <w:bottom w:val="none" w:sz="0" w:space="0" w:color="auto"/>
                                                                <w:right w:val="none" w:sz="0" w:space="0" w:color="auto"/>
                                                              </w:divBdr>
                                                            </w:div>
                                                            <w:div w:id="1287421358">
                                                              <w:marLeft w:val="0"/>
                                                              <w:marRight w:val="0"/>
                                                              <w:marTop w:val="0"/>
                                                              <w:marBottom w:val="0"/>
                                                              <w:divBdr>
                                                                <w:top w:val="none" w:sz="0" w:space="0" w:color="auto"/>
                                                                <w:left w:val="none" w:sz="0" w:space="0" w:color="auto"/>
                                                                <w:bottom w:val="none" w:sz="0" w:space="0" w:color="auto"/>
                                                                <w:right w:val="none" w:sz="0" w:space="0" w:color="auto"/>
                                                              </w:divBdr>
                                                            </w:div>
                                                            <w:div w:id="612829694">
                                                              <w:marLeft w:val="0"/>
                                                              <w:marRight w:val="0"/>
                                                              <w:marTop w:val="0"/>
                                                              <w:marBottom w:val="0"/>
                                                              <w:divBdr>
                                                                <w:top w:val="none" w:sz="0" w:space="0" w:color="auto"/>
                                                                <w:left w:val="none" w:sz="0" w:space="0" w:color="auto"/>
                                                                <w:bottom w:val="none" w:sz="0" w:space="0" w:color="auto"/>
                                                                <w:right w:val="none" w:sz="0" w:space="0" w:color="auto"/>
                                                              </w:divBdr>
                                                            </w:div>
                                                            <w:div w:id="1931159495">
                                                              <w:marLeft w:val="0"/>
                                                              <w:marRight w:val="0"/>
                                                              <w:marTop w:val="0"/>
                                                              <w:marBottom w:val="0"/>
                                                              <w:divBdr>
                                                                <w:top w:val="none" w:sz="0" w:space="0" w:color="auto"/>
                                                                <w:left w:val="none" w:sz="0" w:space="0" w:color="auto"/>
                                                                <w:bottom w:val="none" w:sz="0" w:space="0" w:color="auto"/>
                                                                <w:right w:val="none" w:sz="0" w:space="0" w:color="auto"/>
                                                              </w:divBdr>
                                                            </w:div>
                                                            <w:div w:id="552161695">
                                                              <w:marLeft w:val="0"/>
                                                              <w:marRight w:val="0"/>
                                                              <w:marTop w:val="0"/>
                                                              <w:marBottom w:val="0"/>
                                                              <w:divBdr>
                                                                <w:top w:val="none" w:sz="0" w:space="0" w:color="auto"/>
                                                                <w:left w:val="none" w:sz="0" w:space="0" w:color="auto"/>
                                                                <w:bottom w:val="none" w:sz="0" w:space="0" w:color="auto"/>
                                                                <w:right w:val="none" w:sz="0" w:space="0" w:color="auto"/>
                                                              </w:divBdr>
                                                            </w:div>
                                                            <w:div w:id="1719746232">
                                                              <w:marLeft w:val="0"/>
                                                              <w:marRight w:val="0"/>
                                                              <w:marTop w:val="0"/>
                                                              <w:marBottom w:val="0"/>
                                                              <w:divBdr>
                                                                <w:top w:val="none" w:sz="0" w:space="0" w:color="auto"/>
                                                                <w:left w:val="none" w:sz="0" w:space="0" w:color="auto"/>
                                                                <w:bottom w:val="none" w:sz="0" w:space="0" w:color="auto"/>
                                                                <w:right w:val="none" w:sz="0" w:space="0" w:color="auto"/>
                                                              </w:divBdr>
                                                            </w:div>
                                                            <w:div w:id="96589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197334">
                                                  <w:marLeft w:val="0"/>
                                                  <w:marRight w:val="0"/>
                                                  <w:marTop w:val="0"/>
                                                  <w:marBottom w:val="0"/>
                                                  <w:divBdr>
                                                    <w:top w:val="none" w:sz="0" w:space="0" w:color="auto"/>
                                                    <w:left w:val="none" w:sz="0" w:space="0" w:color="auto"/>
                                                    <w:bottom w:val="none" w:sz="0" w:space="0" w:color="auto"/>
                                                    <w:right w:val="none" w:sz="0" w:space="0" w:color="auto"/>
                                                  </w:divBdr>
                                                  <w:divsChild>
                                                    <w:div w:id="1831141666">
                                                      <w:marLeft w:val="0"/>
                                                      <w:marRight w:val="0"/>
                                                      <w:marTop w:val="0"/>
                                                      <w:marBottom w:val="0"/>
                                                      <w:divBdr>
                                                        <w:top w:val="none" w:sz="0" w:space="0" w:color="auto"/>
                                                        <w:left w:val="none" w:sz="0" w:space="0" w:color="auto"/>
                                                        <w:bottom w:val="none" w:sz="0" w:space="0" w:color="auto"/>
                                                        <w:right w:val="none" w:sz="0" w:space="0" w:color="auto"/>
                                                      </w:divBdr>
                                                      <w:divsChild>
                                                        <w:div w:id="2037269782">
                                                          <w:marLeft w:val="0"/>
                                                          <w:marRight w:val="0"/>
                                                          <w:marTop w:val="0"/>
                                                          <w:marBottom w:val="0"/>
                                                          <w:divBdr>
                                                            <w:top w:val="none" w:sz="0" w:space="0" w:color="auto"/>
                                                            <w:left w:val="none" w:sz="0" w:space="0" w:color="auto"/>
                                                            <w:bottom w:val="none" w:sz="0" w:space="0" w:color="auto"/>
                                                            <w:right w:val="none" w:sz="0" w:space="0" w:color="auto"/>
                                                          </w:divBdr>
                                                          <w:divsChild>
                                                            <w:div w:id="1664090781">
                                                              <w:marLeft w:val="0"/>
                                                              <w:marRight w:val="0"/>
                                                              <w:marTop w:val="0"/>
                                                              <w:marBottom w:val="0"/>
                                                              <w:divBdr>
                                                                <w:top w:val="none" w:sz="0" w:space="0" w:color="auto"/>
                                                                <w:left w:val="none" w:sz="0" w:space="0" w:color="auto"/>
                                                                <w:bottom w:val="none" w:sz="0" w:space="0" w:color="auto"/>
                                                                <w:right w:val="none" w:sz="0" w:space="0" w:color="auto"/>
                                                              </w:divBdr>
                                                            </w:div>
                                                            <w:div w:id="1500074873">
                                                              <w:marLeft w:val="0"/>
                                                              <w:marRight w:val="0"/>
                                                              <w:marTop w:val="0"/>
                                                              <w:marBottom w:val="0"/>
                                                              <w:divBdr>
                                                                <w:top w:val="none" w:sz="0" w:space="0" w:color="auto"/>
                                                                <w:left w:val="none" w:sz="0" w:space="0" w:color="auto"/>
                                                                <w:bottom w:val="none" w:sz="0" w:space="0" w:color="auto"/>
                                                                <w:right w:val="none" w:sz="0" w:space="0" w:color="auto"/>
                                                              </w:divBdr>
                                                            </w:div>
                                                            <w:div w:id="1454178598">
                                                              <w:marLeft w:val="0"/>
                                                              <w:marRight w:val="0"/>
                                                              <w:marTop w:val="0"/>
                                                              <w:marBottom w:val="0"/>
                                                              <w:divBdr>
                                                                <w:top w:val="none" w:sz="0" w:space="0" w:color="auto"/>
                                                                <w:left w:val="none" w:sz="0" w:space="0" w:color="auto"/>
                                                                <w:bottom w:val="none" w:sz="0" w:space="0" w:color="auto"/>
                                                                <w:right w:val="none" w:sz="0" w:space="0" w:color="auto"/>
                                                              </w:divBdr>
                                                            </w:div>
                                                            <w:div w:id="473253110">
                                                              <w:marLeft w:val="0"/>
                                                              <w:marRight w:val="0"/>
                                                              <w:marTop w:val="0"/>
                                                              <w:marBottom w:val="0"/>
                                                              <w:divBdr>
                                                                <w:top w:val="none" w:sz="0" w:space="0" w:color="auto"/>
                                                                <w:left w:val="none" w:sz="0" w:space="0" w:color="auto"/>
                                                                <w:bottom w:val="none" w:sz="0" w:space="0" w:color="auto"/>
                                                                <w:right w:val="none" w:sz="0" w:space="0" w:color="auto"/>
                                                              </w:divBdr>
                                                            </w:div>
                                                            <w:div w:id="935746498">
                                                              <w:marLeft w:val="0"/>
                                                              <w:marRight w:val="0"/>
                                                              <w:marTop w:val="0"/>
                                                              <w:marBottom w:val="0"/>
                                                              <w:divBdr>
                                                                <w:top w:val="none" w:sz="0" w:space="0" w:color="auto"/>
                                                                <w:left w:val="none" w:sz="0" w:space="0" w:color="auto"/>
                                                                <w:bottom w:val="none" w:sz="0" w:space="0" w:color="auto"/>
                                                                <w:right w:val="none" w:sz="0" w:space="0" w:color="auto"/>
                                                              </w:divBdr>
                                                            </w:div>
                                                            <w:div w:id="1447962005">
                                                              <w:marLeft w:val="0"/>
                                                              <w:marRight w:val="0"/>
                                                              <w:marTop w:val="0"/>
                                                              <w:marBottom w:val="0"/>
                                                              <w:divBdr>
                                                                <w:top w:val="none" w:sz="0" w:space="0" w:color="auto"/>
                                                                <w:left w:val="none" w:sz="0" w:space="0" w:color="auto"/>
                                                                <w:bottom w:val="none" w:sz="0" w:space="0" w:color="auto"/>
                                                                <w:right w:val="none" w:sz="0" w:space="0" w:color="auto"/>
                                                              </w:divBdr>
                                                            </w:div>
                                                            <w:div w:id="1453547639">
                                                              <w:marLeft w:val="0"/>
                                                              <w:marRight w:val="0"/>
                                                              <w:marTop w:val="0"/>
                                                              <w:marBottom w:val="0"/>
                                                              <w:divBdr>
                                                                <w:top w:val="none" w:sz="0" w:space="0" w:color="auto"/>
                                                                <w:left w:val="none" w:sz="0" w:space="0" w:color="auto"/>
                                                                <w:bottom w:val="none" w:sz="0" w:space="0" w:color="auto"/>
                                                                <w:right w:val="none" w:sz="0" w:space="0" w:color="auto"/>
                                                              </w:divBdr>
                                                            </w:div>
                                                            <w:div w:id="137307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845883">
                                                  <w:marLeft w:val="0"/>
                                                  <w:marRight w:val="0"/>
                                                  <w:marTop w:val="0"/>
                                                  <w:marBottom w:val="0"/>
                                                  <w:divBdr>
                                                    <w:top w:val="none" w:sz="0" w:space="0" w:color="auto"/>
                                                    <w:left w:val="none" w:sz="0" w:space="0" w:color="auto"/>
                                                    <w:bottom w:val="none" w:sz="0" w:space="0" w:color="auto"/>
                                                    <w:right w:val="none" w:sz="0" w:space="0" w:color="auto"/>
                                                  </w:divBdr>
                                                  <w:divsChild>
                                                    <w:div w:id="1083844066">
                                                      <w:marLeft w:val="0"/>
                                                      <w:marRight w:val="0"/>
                                                      <w:marTop w:val="0"/>
                                                      <w:marBottom w:val="0"/>
                                                      <w:divBdr>
                                                        <w:top w:val="none" w:sz="0" w:space="0" w:color="auto"/>
                                                        <w:left w:val="none" w:sz="0" w:space="0" w:color="auto"/>
                                                        <w:bottom w:val="none" w:sz="0" w:space="0" w:color="auto"/>
                                                        <w:right w:val="none" w:sz="0" w:space="0" w:color="auto"/>
                                                      </w:divBdr>
                                                      <w:divsChild>
                                                        <w:div w:id="1635060872">
                                                          <w:marLeft w:val="0"/>
                                                          <w:marRight w:val="0"/>
                                                          <w:marTop w:val="0"/>
                                                          <w:marBottom w:val="0"/>
                                                          <w:divBdr>
                                                            <w:top w:val="none" w:sz="0" w:space="0" w:color="auto"/>
                                                            <w:left w:val="none" w:sz="0" w:space="0" w:color="auto"/>
                                                            <w:bottom w:val="none" w:sz="0" w:space="0" w:color="auto"/>
                                                            <w:right w:val="none" w:sz="0" w:space="0" w:color="auto"/>
                                                          </w:divBdr>
                                                          <w:divsChild>
                                                            <w:div w:id="1944141310">
                                                              <w:marLeft w:val="0"/>
                                                              <w:marRight w:val="0"/>
                                                              <w:marTop w:val="0"/>
                                                              <w:marBottom w:val="0"/>
                                                              <w:divBdr>
                                                                <w:top w:val="none" w:sz="0" w:space="0" w:color="auto"/>
                                                                <w:left w:val="none" w:sz="0" w:space="0" w:color="auto"/>
                                                                <w:bottom w:val="none" w:sz="0" w:space="0" w:color="auto"/>
                                                                <w:right w:val="none" w:sz="0" w:space="0" w:color="auto"/>
                                                              </w:divBdr>
                                                            </w:div>
                                                            <w:div w:id="1342851240">
                                                              <w:marLeft w:val="0"/>
                                                              <w:marRight w:val="0"/>
                                                              <w:marTop w:val="0"/>
                                                              <w:marBottom w:val="0"/>
                                                              <w:divBdr>
                                                                <w:top w:val="none" w:sz="0" w:space="0" w:color="auto"/>
                                                                <w:left w:val="none" w:sz="0" w:space="0" w:color="auto"/>
                                                                <w:bottom w:val="none" w:sz="0" w:space="0" w:color="auto"/>
                                                                <w:right w:val="none" w:sz="0" w:space="0" w:color="auto"/>
                                                              </w:divBdr>
                                                            </w:div>
                                                            <w:div w:id="167525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271952">
                                      <w:marLeft w:val="0"/>
                                      <w:marRight w:val="0"/>
                                      <w:marTop w:val="0"/>
                                      <w:marBottom w:val="0"/>
                                      <w:divBdr>
                                        <w:top w:val="none" w:sz="0" w:space="0" w:color="auto"/>
                                        <w:left w:val="none" w:sz="0" w:space="0" w:color="auto"/>
                                        <w:bottom w:val="none" w:sz="0" w:space="0" w:color="auto"/>
                                        <w:right w:val="none" w:sz="0" w:space="0" w:color="auto"/>
                                      </w:divBdr>
                                      <w:divsChild>
                                        <w:div w:id="2129084270">
                                          <w:marLeft w:val="0"/>
                                          <w:marRight w:val="0"/>
                                          <w:marTop w:val="0"/>
                                          <w:marBottom w:val="0"/>
                                          <w:divBdr>
                                            <w:top w:val="none" w:sz="0" w:space="0" w:color="auto"/>
                                            <w:left w:val="none" w:sz="0" w:space="0" w:color="auto"/>
                                            <w:bottom w:val="none" w:sz="0" w:space="0" w:color="auto"/>
                                            <w:right w:val="none" w:sz="0" w:space="0" w:color="auto"/>
                                          </w:divBdr>
                                          <w:divsChild>
                                            <w:div w:id="1878928083">
                                              <w:marLeft w:val="0"/>
                                              <w:marRight w:val="0"/>
                                              <w:marTop w:val="0"/>
                                              <w:marBottom w:val="0"/>
                                              <w:divBdr>
                                                <w:top w:val="none" w:sz="0" w:space="0" w:color="auto"/>
                                                <w:left w:val="none" w:sz="0" w:space="0" w:color="auto"/>
                                                <w:bottom w:val="none" w:sz="0" w:space="0" w:color="auto"/>
                                                <w:right w:val="none" w:sz="0" w:space="0" w:color="auto"/>
                                              </w:divBdr>
                                              <w:divsChild>
                                                <w:div w:id="898327779">
                                                  <w:marLeft w:val="0"/>
                                                  <w:marRight w:val="0"/>
                                                  <w:marTop w:val="0"/>
                                                  <w:marBottom w:val="0"/>
                                                  <w:divBdr>
                                                    <w:top w:val="none" w:sz="0" w:space="0" w:color="auto"/>
                                                    <w:left w:val="none" w:sz="0" w:space="0" w:color="auto"/>
                                                    <w:bottom w:val="none" w:sz="0" w:space="0" w:color="auto"/>
                                                    <w:right w:val="none" w:sz="0" w:space="0" w:color="auto"/>
                                                  </w:divBdr>
                                                  <w:divsChild>
                                                    <w:div w:id="943996103">
                                                      <w:marLeft w:val="0"/>
                                                      <w:marRight w:val="0"/>
                                                      <w:marTop w:val="0"/>
                                                      <w:marBottom w:val="0"/>
                                                      <w:divBdr>
                                                        <w:top w:val="none" w:sz="0" w:space="0" w:color="auto"/>
                                                        <w:left w:val="none" w:sz="0" w:space="0" w:color="auto"/>
                                                        <w:bottom w:val="none" w:sz="0" w:space="0" w:color="auto"/>
                                                        <w:right w:val="none" w:sz="0" w:space="0" w:color="auto"/>
                                                      </w:divBdr>
                                                      <w:divsChild>
                                                        <w:div w:id="5600969">
                                                          <w:marLeft w:val="0"/>
                                                          <w:marRight w:val="0"/>
                                                          <w:marTop w:val="0"/>
                                                          <w:marBottom w:val="0"/>
                                                          <w:divBdr>
                                                            <w:top w:val="none" w:sz="0" w:space="0" w:color="auto"/>
                                                            <w:left w:val="none" w:sz="0" w:space="0" w:color="auto"/>
                                                            <w:bottom w:val="none" w:sz="0" w:space="0" w:color="auto"/>
                                                            <w:right w:val="none" w:sz="0" w:space="0" w:color="auto"/>
                                                          </w:divBdr>
                                                          <w:divsChild>
                                                            <w:div w:id="2115594384">
                                                              <w:marLeft w:val="0"/>
                                                              <w:marRight w:val="0"/>
                                                              <w:marTop w:val="0"/>
                                                              <w:marBottom w:val="0"/>
                                                              <w:divBdr>
                                                                <w:top w:val="none" w:sz="0" w:space="0" w:color="auto"/>
                                                                <w:left w:val="none" w:sz="0" w:space="0" w:color="auto"/>
                                                                <w:bottom w:val="none" w:sz="0" w:space="0" w:color="auto"/>
                                                                <w:right w:val="none" w:sz="0" w:space="0" w:color="auto"/>
                                                              </w:divBdr>
                                                              <w:divsChild>
                                                                <w:div w:id="473789924">
                                                                  <w:marLeft w:val="0"/>
                                                                  <w:marRight w:val="0"/>
                                                                  <w:marTop w:val="0"/>
                                                                  <w:marBottom w:val="0"/>
                                                                  <w:divBdr>
                                                                    <w:top w:val="none" w:sz="0" w:space="0" w:color="auto"/>
                                                                    <w:left w:val="none" w:sz="0" w:space="0" w:color="auto"/>
                                                                    <w:bottom w:val="none" w:sz="0" w:space="0" w:color="auto"/>
                                                                    <w:right w:val="none" w:sz="0" w:space="0" w:color="auto"/>
                                                                  </w:divBdr>
                                                                  <w:divsChild>
                                                                    <w:div w:id="1270045049">
                                                                      <w:marLeft w:val="0"/>
                                                                      <w:marRight w:val="0"/>
                                                                      <w:marTop w:val="0"/>
                                                                      <w:marBottom w:val="0"/>
                                                                      <w:divBdr>
                                                                        <w:top w:val="none" w:sz="0" w:space="0" w:color="auto"/>
                                                                        <w:left w:val="none" w:sz="0" w:space="0" w:color="auto"/>
                                                                        <w:bottom w:val="none" w:sz="0" w:space="0" w:color="auto"/>
                                                                        <w:right w:val="none" w:sz="0" w:space="0" w:color="auto"/>
                                                                      </w:divBdr>
                                                                      <w:divsChild>
                                                                        <w:div w:id="524950743">
                                                                          <w:marLeft w:val="0"/>
                                                                          <w:marRight w:val="0"/>
                                                                          <w:marTop w:val="0"/>
                                                                          <w:marBottom w:val="75"/>
                                                                          <w:divBdr>
                                                                            <w:top w:val="none" w:sz="0" w:space="0" w:color="auto"/>
                                                                            <w:left w:val="none" w:sz="0" w:space="0" w:color="auto"/>
                                                                            <w:bottom w:val="none" w:sz="0" w:space="0" w:color="auto"/>
                                                                            <w:right w:val="none" w:sz="0" w:space="0" w:color="auto"/>
                                                                          </w:divBdr>
                                                                        </w:div>
                                                                        <w:div w:id="1717584874">
                                                                          <w:marLeft w:val="0"/>
                                                                          <w:marRight w:val="0"/>
                                                                          <w:marTop w:val="0"/>
                                                                          <w:marBottom w:val="0"/>
                                                                          <w:divBdr>
                                                                            <w:top w:val="none" w:sz="0" w:space="0" w:color="auto"/>
                                                                            <w:left w:val="none" w:sz="0" w:space="0" w:color="auto"/>
                                                                            <w:bottom w:val="none" w:sz="0" w:space="0" w:color="auto"/>
                                                                            <w:right w:val="none" w:sz="0" w:space="0" w:color="auto"/>
                                                                          </w:divBdr>
                                                                        </w:div>
                                                                        <w:div w:id="833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700434">
                                                                  <w:marLeft w:val="0"/>
                                                                  <w:marRight w:val="405"/>
                                                                  <w:marTop w:val="120"/>
                                                                  <w:marBottom w:val="0"/>
                                                                  <w:divBdr>
                                                                    <w:top w:val="none" w:sz="0" w:space="0" w:color="auto"/>
                                                                    <w:left w:val="none" w:sz="0" w:space="0" w:color="auto"/>
                                                                    <w:bottom w:val="none" w:sz="0" w:space="0" w:color="auto"/>
                                                                    <w:right w:val="none" w:sz="0" w:space="0" w:color="auto"/>
                                                                  </w:divBdr>
                                                                </w:div>
                                                              </w:divsChild>
                                                            </w:div>
                                                          </w:divsChild>
                                                        </w:div>
                                                      </w:divsChild>
                                                    </w:div>
                                                    <w:div w:id="117457059">
                                                      <w:marLeft w:val="0"/>
                                                      <w:marRight w:val="0"/>
                                                      <w:marTop w:val="0"/>
                                                      <w:marBottom w:val="0"/>
                                                      <w:divBdr>
                                                        <w:top w:val="none" w:sz="0" w:space="0" w:color="auto"/>
                                                        <w:left w:val="none" w:sz="0" w:space="0" w:color="auto"/>
                                                        <w:bottom w:val="none" w:sz="0" w:space="0" w:color="auto"/>
                                                        <w:right w:val="none" w:sz="0" w:space="0" w:color="auto"/>
                                                      </w:divBdr>
                                                      <w:divsChild>
                                                        <w:div w:id="1820338035">
                                                          <w:marLeft w:val="0"/>
                                                          <w:marRight w:val="0"/>
                                                          <w:marTop w:val="0"/>
                                                          <w:marBottom w:val="0"/>
                                                          <w:divBdr>
                                                            <w:top w:val="none" w:sz="0" w:space="0" w:color="auto"/>
                                                            <w:left w:val="none" w:sz="0" w:space="0" w:color="auto"/>
                                                            <w:bottom w:val="none" w:sz="0" w:space="0" w:color="auto"/>
                                                            <w:right w:val="none" w:sz="0" w:space="0" w:color="auto"/>
                                                          </w:divBdr>
                                                          <w:divsChild>
                                                            <w:div w:id="2069523436">
                                                              <w:marLeft w:val="0"/>
                                                              <w:marRight w:val="0"/>
                                                              <w:marTop w:val="0"/>
                                                              <w:marBottom w:val="0"/>
                                                              <w:divBdr>
                                                                <w:top w:val="none" w:sz="0" w:space="0" w:color="auto"/>
                                                                <w:left w:val="none" w:sz="0" w:space="0" w:color="auto"/>
                                                                <w:bottom w:val="none" w:sz="0" w:space="0" w:color="auto"/>
                                                                <w:right w:val="none" w:sz="0" w:space="0" w:color="auto"/>
                                                              </w:divBdr>
                                                              <w:divsChild>
                                                                <w:div w:id="1189639481">
                                                                  <w:marLeft w:val="0"/>
                                                                  <w:marRight w:val="0"/>
                                                                  <w:marTop w:val="0"/>
                                                                  <w:marBottom w:val="0"/>
                                                                  <w:divBdr>
                                                                    <w:top w:val="none" w:sz="0" w:space="0" w:color="auto"/>
                                                                    <w:left w:val="none" w:sz="0" w:space="0" w:color="auto"/>
                                                                    <w:bottom w:val="none" w:sz="0" w:space="0" w:color="auto"/>
                                                                    <w:right w:val="none" w:sz="0" w:space="0" w:color="auto"/>
                                                                  </w:divBdr>
                                                                  <w:divsChild>
                                                                    <w:div w:id="1502548425">
                                                                      <w:marLeft w:val="0"/>
                                                                      <w:marRight w:val="0"/>
                                                                      <w:marTop w:val="0"/>
                                                                      <w:marBottom w:val="0"/>
                                                                      <w:divBdr>
                                                                        <w:top w:val="none" w:sz="0" w:space="0" w:color="auto"/>
                                                                        <w:left w:val="none" w:sz="0" w:space="0" w:color="auto"/>
                                                                        <w:bottom w:val="none" w:sz="0" w:space="0" w:color="auto"/>
                                                                        <w:right w:val="none" w:sz="0" w:space="0" w:color="auto"/>
                                                                      </w:divBdr>
                                                                      <w:divsChild>
                                                                        <w:div w:id="1052197644">
                                                                          <w:marLeft w:val="0"/>
                                                                          <w:marRight w:val="0"/>
                                                                          <w:marTop w:val="0"/>
                                                                          <w:marBottom w:val="75"/>
                                                                          <w:divBdr>
                                                                            <w:top w:val="none" w:sz="0" w:space="0" w:color="auto"/>
                                                                            <w:left w:val="none" w:sz="0" w:space="0" w:color="auto"/>
                                                                            <w:bottom w:val="none" w:sz="0" w:space="0" w:color="auto"/>
                                                                            <w:right w:val="none" w:sz="0" w:space="0" w:color="auto"/>
                                                                          </w:divBdr>
                                                                        </w:div>
                                                                        <w:div w:id="1263612682">
                                                                          <w:marLeft w:val="0"/>
                                                                          <w:marRight w:val="0"/>
                                                                          <w:marTop w:val="0"/>
                                                                          <w:marBottom w:val="0"/>
                                                                          <w:divBdr>
                                                                            <w:top w:val="none" w:sz="0" w:space="0" w:color="auto"/>
                                                                            <w:left w:val="none" w:sz="0" w:space="0" w:color="auto"/>
                                                                            <w:bottom w:val="none" w:sz="0" w:space="0" w:color="auto"/>
                                                                            <w:right w:val="none" w:sz="0" w:space="0" w:color="auto"/>
                                                                          </w:divBdr>
                                                                        </w:div>
                                                                        <w:div w:id="33314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720802">
                                                                  <w:marLeft w:val="0"/>
                                                                  <w:marRight w:val="405"/>
                                                                  <w:marTop w:val="120"/>
                                                                  <w:marBottom w:val="0"/>
                                                                  <w:divBdr>
                                                                    <w:top w:val="none" w:sz="0" w:space="0" w:color="auto"/>
                                                                    <w:left w:val="none" w:sz="0" w:space="0" w:color="auto"/>
                                                                    <w:bottom w:val="none" w:sz="0" w:space="0" w:color="auto"/>
                                                                    <w:right w:val="none" w:sz="0" w:space="0" w:color="auto"/>
                                                                  </w:divBdr>
                                                                </w:div>
                                                              </w:divsChild>
                                                            </w:div>
                                                          </w:divsChild>
                                                        </w:div>
                                                      </w:divsChild>
                                                    </w:div>
                                                    <w:div w:id="1485271730">
                                                      <w:marLeft w:val="0"/>
                                                      <w:marRight w:val="0"/>
                                                      <w:marTop w:val="0"/>
                                                      <w:marBottom w:val="0"/>
                                                      <w:divBdr>
                                                        <w:top w:val="none" w:sz="0" w:space="0" w:color="auto"/>
                                                        <w:left w:val="none" w:sz="0" w:space="0" w:color="auto"/>
                                                        <w:bottom w:val="none" w:sz="0" w:space="0" w:color="auto"/>
                                                        <w:right w:val="none" w:sz="0" w:space="0" w:color="auto"/>
                                                      </w:divBdr>
                                                      <w:divsChild>
                                                        <w:div w:id="801969302">
                                                          <w:marLeft w:val="0"/>
                                                          <w:marRight w:val="0"/>
                                                          <w:marTop w:val="0"/>
                                                          <w:marBottom w:val="0"/>
                                                          <w:divBdr>
                                                            <w:top w:val="none" w:sz="0" w:space="0" w:color="auto"/>
                                                            <w:left w:val="none" w:sz="0" w:space="0" w:color="auto"/>
                                                            <w:bottom w:val="none" w:sz="0" w:space="0" w:color="auto"/>
                                                            <w:right w:val="none" w:sz="0" w:space="0" w:color="auto"/>
                                                          </w:divBdr>
                                                          <w:divsChild>
                                                            <w:div w:id="731775274">
                                                              <w:marLeft w:val="0"/>
                                                              <w:marRight w:val="0"/>
                                                              <w:marTop w:val="0"/>
                                                              <w:marBottom w:val="0"/>
                                                              <w:divBdr>
                                                                <w:top w:val="none" w:sz="0" w:space="0" w:color="auto"/>
                                                                <w:left w:val="none" w:sz="0" w:space="0" w:color="auto"/>
                                                                <w:bottom w:val="none" w:sz="0" w:space="0" w:color="auto"/>
                                                                <w:right w:val="none" w:sz="0" w:space="0" w:color="auto"/>
                                                              </w:divBdr>
                                                              <w:divsChild>
                                                                <w:div w:id="278878808">
                                                                  <w:marLeft w:val="0"/>
                                                                  <w:marRight w:val="0"/>
                                                                  <w:marTop w:val="0"/>
                                                                  <w:marBottom w:val="0"/>
                                                                  <w:divBdr>
                                                                    <w:top w:val="none" w:sz="0" w:space="0" w:color="auto"/>
                                                                    <w:left w:val="none" w:sz="0" w:space="0" w:color="auto"/>
                                                                    <w:bottom w:val="none" w:sz="0" w:space="0" w:color="auto"/>
                                                                    <w:right w:val="none" w:sz="0" w:space="0" w:color="auto"/>
                                                                  </w:divBdr>
                                                                  <w:divsChild>
                                                                    <w:div w:id="2084176743">
                                                                      <w:marLeft w:val="0"/>
                                                                      <w:marRight w:val="0"/>
                                                                      <w:marTop w:val="0"/>
                                                                      <w:marBottom w:val="0"/>
                                                                      <w:divBdr>
                                                                        <w:top w:val="none" w:sz="0" w:space="0" w:color="auto"/>
                                                                        <w:left w:val="none" w:sz="0" w:space="0" w:color="auto"/>
                                                                        <w:bottom w:val="none" w:sz="0" w:space="0" w:color="auto"/>
                                                                        <w:right w:val="none" w:sz="0" w:space="0" w:color="auto"/>
                                                                      </w:divBdr>
                                                                      <w:divsChild>
                                                                        <w:div w:id="1340423372">
                                                                          <w:marLeft w:val="0"/>
                                                                          <w:marRight w:val="0"/>
                                                                          <w:marTop w:val="0"/>
                                                                          <w:marBottom w:val="75"/>
                                                                          <w:divBdr>
                                                                            <w:top w:val="none" w:sz="0" w:space="0" w:color="auto"/>
                                                                            <w:left w:val="none" w:sz="0" w:space="0" w:color="auto"/>
                                                                            <w:bottom w:val="none" w:sz="0" w:space="0" w:color="auto"/>
                                                                            <w:right w:val="none" w:sz="0" w:space="0" w:color="auto"/>
                                                                          </w:divBdr>
                                                                        </w:div>
                                                                        <w:div w:id="2138377349">
                                                                          <w:marLeft w:val="0"/>
                                                                          <w:marRight w:val="0"/>
                                                                          <w:marTop w:val="0"/>
                                                                          <w:marBottom w:val="0"/>
                                                                          <w:divBdr>
                                                                            <w:top w:val="none" w:sz="0" w:space="0" w:color="auto"/>
                                                                            <w:left w:val="none" w:sz="0" w:space="0" w:color="auto"/>
                                                                            <w:bottom w:val="none" w:sz="0" w:space="0" w:color="auto"/>
                                                                            <w:right w:val="none" w:sz="0" w:space="0" w:color="auto"/>
                                                                          </w:divBdr>
                                                                        </w:div>
                                                                        <w:div w:id="14822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8153">
                                                                  <w:marLeft w:val="0"/>
                                                                  <w:marRight w:val="405"/>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31139238">
          <w:marLeft w:val="0"/>
          <w:marRight w:val="0"/>
          <w:marTop w:val="0"/>
          <w:marBottom w:val="150"/>
          <w:divBdr>
            <w:top w:val="none" w:sz="0" w:space="0" w:color="auto"/>
            <w:left w:val="none" w:sz="0" w:space="0" w:color="auto"/>
            <w:bottom w:val="none" w:sz="0" w:space="0" w:color="auto"/>
            <w:right w:val="none" w:sz="0" w:space="0" w:color="auto"/>
          </w:divBdr>
        </w:div>
        <w:div w:id="346490799">
          <w:marLeft w:val="0"/>
          <w:marRight w:val="0"/>
          <w:marTop w:val="0"/>
          <w:marBottom w:val="150"/>
          <w:divBdr>
            <w:top w:val="none" w:sz="0" w:space="0" w:color="auto"/>
            <w:left w:val="none" w:sz="0" w:space="0" w:color="auto"/>
            <w:bottom w:val="none" w:sz="0" w:space="0" w:color="auto"/>
            <w:right w:val="none" w:sz="0" w:space="0" w:color="auto"/>
          </w:divBdr>
        </w:div>
        <w:div w:id="1014380810">
          <w:marLeft w:val="0"/>
          <w:marRight w:val="0"/>
          <w:marTop w:val="0"/>
          <w:marBottom w:val="150"/>
          <w:divBdr>
            <w:top w:val="none" w:sz="0" w:space="0" w:color="auto"/>
            <w:left w:val="none" w:sz="0" w:space="0" w:color="auto"/>
            <w:bottom w:val="none" w:sz="0" w:space="0" w:color="auto"/>
            <w:right w:val="none" w:sz="0" w:space="0" w:color="auto"/>
          </w:divBdr>
        </w:div>
        <w:div w:id="1541169388">
          <w:marLeft w:val="0"/>
          <w:marRight w:val="0"/>
          <w:marTop w:val="0"/>
          <w:marBottom w:val="0"/>
          <w:divBdr>
            <w:top w:val="none" w:sz="0" w:space="0" w:color="auto"/>
            <w:left w:val="none" w:sz="0" w:space="0" w:color="auto"/>
            <w:bottom w:val="none" w:sz="0" w:space="0" w:color="auto"/>
            <w:right w:val="none" w:sz="0" w:space="0" w:color="auto"/>
          </w:divBdr>
        </w:div>
      </w:divsChild>
    </w:div>
    <w:div w:id="2016876508">
      <w:bodyDiv w:val="1"/>
      <w:marLeft w:val="0"/>
      <w:marRight w:val="0"/>
      <w:marTop w:val="0"/>
      <w:marBottom w:val="0"/>
      <w:divBdr>
        <w:top w:val="none" w:sz="0" w:space="0" w:color="auto"/>
        <w:left w:val="none" w:sz="0" w:space="0" w:color="auto"/>
        <w:bottom w:val="none" w:sz="0" w:space="0" w:color="auto"/>
        <w:right w:val="none" w:sz="0" w:space="0" w:color="auto"/>
      </w:divBdr>
      <w:divsChild>
        <w:div w:id="2060130583">
          <w:marLeft w:val="0"/>
          <w:marRight w:val="0"/>
          <w:marTop w:val="0"/>
          <w:marBottom w:val="0"/>
          <w:divBdr>
            <w:top w:val="none" w:sz="0" w:space="0" w:color="auto"/>
            <w:left w:val="none" w:sz="0" w:space="0" w:color="auto"/>
            <w:bottom w:val="none" w:sz="0" w:space="0" w:color="auto"/>
            <w:right w:val="none" w:sz="0" w:space="0" w:color="auto"/>
          </w:divBdr>
          <w:divsChild>
            <w:div w:id="1654871066">
              <w:marLeft w:val="0"/>
              <w:marRight w:val="0"/>
              <w:marTop w:val="0"/>
              <w:marBottom w:val="0"/>
              <w:divBdr>
                <w:top w:val="none" w:sz="0" w:space="0" w:color="auto"/>
                <w:left w:val="none" w:sz="0" w:space="0" w:color="auto"/>
                <w:bottom w:val="none" w:sz="0" w:space="0" w:color="auto"/>
                <w:right w:val="none" w:sz="0" w:space="0" w:color="auto"/>
              </w:divBdr>
              <w:divsChild>
                <w:div w:id="93240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428179">
          <w:marLeft w:val="0"/>
          <w:marRight w:val="0"/>
          <w:marTop w:val="0"/>
          <w:marBottom w:val="0"/>
          <w:divBdr>
            <w:top w:val="none" w:sz="0" w:space="0" w:color="auto"/>
            <w:left w:val="none" w:sz="0" w:space="0" w:color="auto"/>
            <w:bottom w:val="none" w:sz="0" w:space="0" w:color="auto"/>
            <w:right w:val="none" w:sz="0" w:space="0" w:color="auto"/>
          </w:divBdr>
          <w:divsChild>
            <w:div w:id="2078940544">
              <w:marLeft w:val="0"/>
              <w:marRight w:val="0"/>
              <w:marTop w:val="0"/>
              <w:marBottom w:val="0"/>
              <w:divBdr>
                <w:top w:val="none" w:sz="0" w:space="0" w:color="auto"/>
                <w:left w:val="none" w:sz="0" w:space="0" w:color="auto"/>
                <w:bottom w:val="none" w:sz="0" w:space="0" w:color="auto"/>
                <w:right w:val="none" w:sz="0" w:space="0" w:color="auto"/>
              </w:divBdr>
              <w:divsChild>
                <w:div w:id="63683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docs.cntd.ru/document/408152086" TargetMode="External"/><Relationship Id="rId117" Type="http://schemas.openxmlformats.org/officeDocument/2006/relationships/hyperlink" Target="https://docs.cntd.ru/document/407140087" TargetMode="External"/><Relationship Id="rId21" Type="http://schemas.openxmlformats.org/officeDocument/2006/relationships/hyperlink" Target="https://docs.cntd.ru/document/407431694" TargetMode="External"/><Relationship Id="rId42" Type="http://schemas.openxmlformats.org/officeDocument/2006/relationships/hyperlink" Target="https://docs.cntd.ru/document/406633702" TargetMode="External"/><Relationship Id="rId47" Type="http://schemas.openxmlformats.org/officeDocument/2006/relationships/hyperlink" Target="https://docs.cntd.ru/document/407140087" TargetMode="External"/><Relationship Id="rId63" Type="http://schemas.openxmlformats.org/officeDocument/2006/relationships/hyperlink" Target="https://docs.cntd.ru/document/577990058" TargetMode="External"/><Relationship Id="rId68" Type="http://schemas.openxmlformats.org/officeDocument/2006/relationships/hyperlink" Target="https://docs.cntd.ru/document/407140008" TargetMode="External"/><Relationship Id="rId84" Type="http://schemas.openxmlformats.org/officeDocument/2006/relationships/hyperlink" Target="https://docs.cntd.ru/document/407109164" TargetMode="External"/><Relationship Id="rId89" Type="http://schemas.openxmlformats.org/officeDocument/2006/relationships/hyperlink" Target="https://docs.cntd.ru/document/407140008" TargetMode="External"/><Relationship Id="rId112" Type="http://schemas.openxmlformats.org/officeDocument/2006/relationships/hyperlink" Target="https://docs.cntd.ru/document/407140087" TargetMode="External"/><Relationship Id="rId133" Type="http://schemas.openxmlformats.org/officeDocument/2006/relationships/hyperlink" Target="https://docs.cntd.ru/document/408184809" TargetMode="External"/><Relationship Id="rId138" Type="http://schemas.openxmlformats.org/officeDocument/2006/relationships/hyperlink" Target="https://docs.cntd.ru/document/407140087" TargetMode="External"/><Relationship Id="rId154" Type="http://schemas.openxmlformats.org/officeDocument/2006/relationships/hyperlink" Target="https://docs.cntd.ru/document/407140087" TargetMode="External"/><Relationship Id="rId159" Type="http://schemas.openxmlformats.org/officeDocument/2006/relationships/hyperlink" Target="https://docs.cntd.ru/document/408184809" TargetMode="External"/><Relationship Id="rId16" Type="http://schemas.openxmlformats.org/officeDocument/2006/relationships/hyperlink" Target="https://docs.cntd.ru/document/406874454" TargetMode="External"/><Relationship Id="rId107" Type="http://schemas.openxmlformats.org/officeDocument/2006/relationships/hyperlink" Target="https://docs.cntd.ru/document/408184809" TargetMode="External"/><Relationship Id="rId11" Type="http://schemas.openxmlformats.org/officeDocument/2006/relationships/hyperlink" Target="https://docs.cntd.ru/document/577990058" TargetMode="External"/><Relationship Id="rId32" Type="http://schemas.openxmlformats.org/officeDocument/2006/relationships/hyperlink" Target="https://docs.cntd.ru/document/406693857" TargetMode="External"/><Relationship Id="rId37" Type="http://schemas.openxmlformats.org/officeDocument/2006/relationships/hyperlink" Target="https://docs.cntd.ru/document/561723943" TargetMode="External"/><Relationship Id="rId53" Type="http://schemas.openxmlformats.org/officeDocument/2006/relationships/hyperlink" Target="https://docs.cntd.ru/document/407657693" TargetMode="External"/><Relationship Id="rId58" Type="http://schemas.openxmlformats.org/officeDocument/2006/relationships/hyperlink" Target="https://docs.cntd.ru/document/406693857" TargetMode="External"/><Relationship Id="rId74" Type="http://schemas.openxmlformats.org/officeDocument/2006/relationships/hyperlink" Target="https://docs.cntd.ru/document/408152086" TargetMode="External"/><Relationship Id="rId79" Type="http://schemas.openxmlformats.org/officeDocument/2006/relationships/hyperlink" Target="https://docs.cntd.ru/document/577990058" TargetMode="External"/><Relationship Id="rId102" Type="http://schemas.openxmlformats.org/officeDocument/2006/relationships/hyperlink" Target="https://docs.cntd.ru/document/407140087" TargetMode="External"/><Relationship Id="rId123" Type="http://schemas.openxmlformats.org/officeDocument/2006/relationships/hyperlink" Target="https://docs.cntd.ru/document/408184809" TargetMode="External"/><Relationship Id="rId128" Type="http://schemas.openxmlformats.org/officeDocument/2006/relationships/hyperlink" Target="https://docs.cntd.ru/document/407140087" TargetMode="External"/><Relationship Id="rId144" Type="http://schemas.openxmlformats.org/officeDocument/2006/relationships/hyperlink" Target="https://docs.cntd.ru/document/407140087" TargetMode="External"/><Relationship Id="rId149" Type="http://schemas.openxmlformats.org/officeDocument/2006/relationships/hyperlink" Target="https://docs.cntd.ru/document/408184809" TargetMode="External"/><Relationship Id="rId5" Type="http://schemas.openxmlformats.org/officeDocument/2006/relationships/hyperlink" Target="https://docs.cntd.ru/document/432985393" TargetMode="External"/><Relationship Id="rId90" Type="http://schemas.openxmlformats.org/officeDocument/2006/relationships/hyperlink" Target="https://docs.cntd.ru/document/577990058" TargetMode="External"/><Relationship Id="rId95" Type="http://schemas.openxmlformats.org/officeDocument/2006/relationships/hyperlink" Target="https://docs.cntd.ru/document/407140008" TargetMode="External"/><Relationship Id="rId160" Type="http://schemas.openxmlformats.org/officeDocument/2006/relationships/hyperlink" Target="https://docs.cntd.ru/document/407140008" TargetMode="External"/><Relationship Id="rId165" Type="http://schemas.openxmlformats.org/officeDocument/2006/relationships/hyperlink" Target="https://cntd.ru/techexpert-week?utm_source=docs&amp;utm_medium=banner&amp;utm_campaign=bezopasnost_2026" TargetMode="External"/><Relationship Id="rId22" Type="http://schemas.openxmlformats.org/officeDocument/2006/relationships/hyperlink" Target="https://docs.cntd.ru/document/407621272" TargetMode="External"/><Relationship Id="rId27" Type="http://schemas.openxmlformats.org/officeDocument/2006/relationships/hyperlink" Target="https://docs.cntd.ru/document/408184809" TargetMode="External"/><Relationship Id="rId43" Type="http://schemas.openxmlformats.org/officeDocument/2006/relationships/hyperlink" Target="https://docs.cntd.ru/document/406693857" TargetMode="External"/><Relationship Id="rId48" Type="http://schemas.openxmlformats.org/officeDocument/2006/relationships/hyperlink" Target="https://docs.cntd.ru/document/407140008" TargetMode="External"/><Relationship Id="rId64" Type="http://schemas.openxmlformats.org/officeDocument/2006/relationships/hyperlink" Target="https://docs.cntd.ru/document/577990058" TargetMode="External"/><Relationship Id="rId69" Type="http://schemas.openxmlformats.org/officeDocument/2006/relationships/hyperlink" Target="https://docs.cntd.ru/document/577990058" TargetMode="External"/><Relationship Id="rId113" Type="http://schemas.openxmlformats.org/officeDocument/2006/relationships/hyperlink" Target="https://docs.cntd.ru/document/407140087" TargetMode="External"/><Relationship Id="rId118" Type="http://schemas.openxmlformats.org/officeDocument/2006/relationships/hyperlink" Target="https://docs.cntd.ru/document/408184809" TargetMode="External"/><Relationship Id="rId134" Type="http://schemas.openxmlformats.org/officeDocument/2006/relationships/hyperlink" Target="https://docs.cntd.ru/document/407140087" TargetMode="External"/><Relationship Id="rId139" Type="http://schemas.openxmlformats.org/officeDocument/2006/relationships/hyperlink" Target="https://docs.cntd.ru/document/407140087" TargetMode="External"/><Relationship Id="rId80" Type="http://schemas.openxmlformats.org/officeDocument/2006/relationships/hyperlink" Target="https://docs.cntd.ru/document/406384631" TargetMode="External"/><Relationship Id="rId85" Type="http://schemas.openxmlformats.org/officeDocument/2006/relationships/hyperlink" Target="https://docs.cntd.ru/document/499067367" TargetMode="External"/><Relationship Id="rId150" Type="http://schemas.openxmlformats.org/officeDocument/2006/relationships/hyperlink" Target="https://docs.cntd.ru/document/407140087" TargetMode="External"/><Relationship Id="rId155" Type="http://schemas.openxmlformats.org/officeDocument/2006/relationships/hyperlink" Target="https://docs.cntd.ru/document/407140087" TargetMode="External"/><Relationship Id="rId12" Type="http://schemas.openxmlformats.org/officeDocument/2006/relationships/hyperlink" Target="https://docs.cntd.ru/document/406384631" TargetMode="External"/><Relationship Id="rId17" Type="http://schemas.openxmlformats.org/officeDocument/2006/relationships/hyperlink" Target="https://docs.cntd.ru/document/407109164" TargetMode="External"/><Relationship Id="rId33" Type="http://schemas.openxmlformats.org/officeDocument/2006/relationships/hyperlink" Target="https://docs.cntd.ru/document/432820683" TargetMode="External"/><Relationship Id="rId38" Type="http://schemas.openxmlformats.org/officeDocument/2006/relationships/hyperlink" Target="https://docs.cntd.ru/document/570877065" TargetMode="External"/><Relationship Id="rId59" Type="http://schemas.openxmlformats.org/officeDocument/2006/relationships/hyperlink" Target="https://docs.cntd.ru/document/407140008" TargetMode="External"/><Relationship Id="rId103" Type="http://schemas.openxmlformats.org/officeDocument/2006/relationships/hyperlink" Target="https://docs.cntd.ru/document/407140087" TargetMode="External"/><Relationship Id="rId108" Type="http://schemas.openxmlformats.org/officeDocument/2006/relationships/hyperlink" Target="https://docs.cntd.ru/document/407140087" TargetMode="External"/><Relationship Id="rId124" Type="http://schemas.openxmlformats.org/officeDocument/2006/relationships/hyperlink" Target="https://docs.cntd.ru/document/407140087" TargetMode="External"/><Relationship Id="rId129" Type="http://schemas.openxmlformats.org/officeDocument/2006/relationships/hyperlink" Target="https://docs.cntd.ru/document/408184809" TargetMode="External"/><Relationship Id="rId54" Type="http://schemas.openxmlformats.org/officeDocument/2006/relationships/hyperlink" Target="https://docs.cntd.ru/document/407673372" TargetMode="External"/><Relationship Id="rId70" Type="http://schemas.openxmlformats.org/officeDocument/2006/relationships/hyperlink" Target="https://docs.cntd.ru/document/407140008" TargetMode="External"/><Relationship Id="rId75" Type="http://schemas.openxmlformats.org/officeDocument/2006/relationships/hyperlink" Target="https://docs.cntd.ru/document/407109164" TargetMode="External"/><Relationship Id="rId91" Type="http://schemas.openxmlformats.org/officeDocument/2006/relationships/hyperlink" Target="https://docs.cntd.ru/document/407206120" TargetMode="External"/><Relationship Id="rId96" Type="http://schemas.openxmlformats.org/officeDocument/2006/relationships/hyperlink" Target="https://docs.cntd.ru/document/407140087" TargetMode="External"/><Relationship Id="rId140" Type="http://schemas.openxmlformats.org/officeDocument/2006/relationships/hyperlink" Target="https://docs.cntd.ru/document/407140087" TargetMode="External"/><Relationship Id="rId145" Type="http://schemas.openxmlformats.org/officeDocument/2006/relationships/hyperlink" Target="https://docs.cntd.ru/document/408184809" TargetMode="External"/><Relationship Id="rId161" Type="http://schemas.openxmlformats.org/officeDocument/2006/relationships/hyperlink" Target="https://docs.cntd.ru/document/432820683" TargetMode="External"/><Relationship Id="rId16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docs.cntd.ru/document/446266106" TargetMode="External"/><Relationship Id="rId15" Type="http://schemas.openxmlformats.org/officeDocument/2006/relationships/hyperlink" Target="https://docs.cntd.ru/document/406766609" TargetMode="External"/><Relationship Id="rId23" Type="http://schemas.openxmlformats.org/officeDocument/2006/relationships/hyperlink" Target="https://docs.cntd.ru/document/407657660" TargetMode="External"/><Relationship Id="rId28" Type="http://schemas.openxmlformats.org/officeDocument/2006/relationships/hyperlink" Target="https://docs.cntd.ru/document/408309343" TargetMode="External"/><Relationship Id="rId36" Type="http://schemas.openxmlformats.org/officeDocument/2006/relationships/hyperlink" Target="https://docs.cntd.ru/document/446599331" TargetMode="External"/><Relationship Id="rId49" Type="http://schemas.openxmlformats.org/officeDocument/2006/relationships/hyperlink" Target="https://docs.cntd.ru/document/407239087" TargetMode="External"/><Relationship Id="rId57" Type="http://schemas.openxmlformats.org/officeDocument/2006/relationships/hyperlink" Target="https://docs.cntd.ru/document/408309343" TargetMode="External"/><Relationship Id="rId106" Type="http://schemas.openxmlformats.org/officeDocument/2006/relationships/hyperlink" Target="https://docs.cntd.ru/document/407140087" TargetMode="External"/><Relationship Id="rId114" Type="http://schemas.openxmlformats.org/officeDocument/2006/relationships/hyperlink" Target="https://docs.cntd.ru/document/408184809" TargetMode="External"/><Relationship Id="rId119" Type="http://schemas.openxmlformats.org/officeDocument/2006/relationships/hyperlink" Target="https://docs.cntd.ru/document/407673372" TargetMode="External"/><Relationship Id="rId127" Type="http://schemas.openxmlformats.org/officeDocument/2006/relationships/hyperlink" Target="https://docs.cntd.ru/document/407140087" TargetMode="External"/><Relationship Id="rId10" Type="http://schemas.openxmlformats.org/officeDocument/2006/relationships/hyperlink" Target="https://docs.cntd.ru/document/571096826" TargetMode="External"/><Relationship Id="rId31" Type="http://schemas.openxmlformats.org/officeDocument/2006/relationships/hyperlink" Target="https://docs.cntd.ru/document/407431694" TargetMode="External"/><Relationship Id="rId44" Type="http://schemas.openxmlformats.org/officeDocument/2006/relationships/hyperlink" Target="https://docs.cntd.ru/document/406766609" TargetMode="External"/><Relationship Id="rId52" Type="http://schemas.openxmlformats.org/officeDocument/2006/relationships/hyperlink" Target="https://docs.cntd.ru/document/407657660" TargetMode="External"/><Relationship Id="rId60" Type="http://schemas.openxmlformats.org/officeDocument/2006/relationships/hyperlink" Target="https://docs.cntd.ru/document/499087790" TargetMode="External"/><Relationship Id="rId65" Type="http://schemas.openxmlformats.org/officeDocument/2006/relationships/hyperlink" Target="https://docs.cntd.ru/document/420233573" TargetMode="External"/><Relationship Id="rId73" Type="http://schemas.openxmlformats.org/officeDocument/2006/relationships/hyperlink" Target="https://docs.cntd.ru/document/407657693" TargetMode="External"/><Relationship Id="rId78" Type="http://schemas.openxmlformats.org/officeDocument/2006/relationships/hyperlink" Target="https://docs.cntd.ru/document/902228011" TargetMode="External"/><Relationship Id="rId81" Type="http://schemas.openxmlformats.org/officeDocument/2006/relationships/hyperlink" Target="https://docs.cntd.ru/document/406766609" TargetMode="External"/><Relationship Id="rId86" Type="http://schemas.openxmlformats.org/officeDocument/2006/relationships/hyperlink" Target="https://docs.cntd.ru/document/407621272" TargetMode="External"/><Relationship Id="rId94" Type="http://schemas.openxmlformats.org/officeDocument/2006/relationships/hyperlink" Target="https://docs.cntd.ru/document/499067367" TargetMode="External"/><Relationship Id="rId99" Type="http://schemas.openxmlformats.org/officeDocument/2006/relationships/hyperlink" Target="https://docs.cntd.ru/document/407140087" TargetMode="External"/><Relationship Id="rId101" Type="http://schemas.openxmlformats.org/officeDocument/2006/relationships/hyperlink" Target="https://docs.cntd.ru/document/408184809" TargetMode="External"/><Relationship Id="rId122" Type="http://schemas.openxmlformats.org/officeDocument/2006/relationships/hyperlink" Target="https://docs.cntd.ru/document/407140087" TargetMode="External"/><Relationship Id="rId130" Type="http://schemas.openxmlformats.org/officeDocument/2006/relationships/hyperlink" Target="https://docs.cntd.ru/document/407140087" TargetMode="External"/><Relationship Id="rId135" Type="http://schemas.openxmlformats.org/officeDocument/2006/relationships/hyperlink" Target="https://docs.cntd.ru/document/407140087" TargetMode="External"/><Relationship Id="rId143" Type="http://schemas.openxmlformats.org/officeDocument/2006/relationships/hyperlink" Target="https://docs.cntd.ru/document/407140087" TargetMode="External"/><Relationship Id="rId148" Type="http://schemas.openxmlformats.org/officeDocument/2006/relationships/hyperlink" Target="https://docs.cntd.ru/document/407140087" TargetMode="External"/><Relationship Id="rId151" Type="http://schemas.openxmlformats.org/officeDocument/2006/relationships/hyperlink" Target="https://docs.cntd.ru/document/407657660" TargetMode="External"/><Relationship Id="rId156" Type="http://schemas.openxmlformats.org/officeDocument/2006/relationships/hyperlink" Target="https://docs.cntd.ru/document/408184809" TargetMode="External"/><Relationship Id="rId164" Type="http://schemas.openxmlformats.org/officeDocument/2006/relationships/hyperlink" Target="https://cntd.ru/techexpert-week?utm_source=docs&amp;utm_medium=banner&amp;utm_campaign=bezopasnost_2026" TargetMode="External"/><Relationship Id="rId4" Type="http://schemas.openxmlformats.org/officeDocument/2006/relationships/hyperlink" Target="https://docs.cntd.ru/document/432820683" TargetMode="External"/><Relationship Id="rId9" Type="http://schemas.openxmlformats.org/officeDocument/2006/relationships/hyperlink" Target="https://docs.cntd.ru/document/570877065" TargetMode="External"/><Relationship Id="rId13" Type="http://schemas.openxmlformats.org/officeDocument/2006/relationships/hyperlink" Target="https://docs.cntd.ru/document/406633702" TargetMode="External"/><Relationship Id="rId18" Type="http://schemas.openxmlformats.org/officeDocument/2006/relationships/hyperlink" Target="https://docs.cntd.ru/document/407140087" TargetMode="External"/><Relationship Id="rId39" Type="http://schemas.openxmlformats.org/officeDocument/2006/relationships/hyperlink" Target="https://docs.cntd.ru/document/571096826" TargetMode="External"/><Relationship Id="rId109" Type="http://schemas.openxmlformats.org/officeDocument/2006/relationships/hyperlink" Target="https://docs.cntd.ru/document/407140087" TargetMode="External"/><Relationship Id="rId34" Type="http://schemas.openxmlformats.org/officeDocument/2006/relationships/hyperlink" Target="https://docs.cntd.ru/document/432985393" TargetMode="External"/><Relationship Id="rId50" Type="http://schemas.openxmlformats.org/officeDocument/2006/relationships/hyperlink" Target="https://docs.cntd.ru/document/407431694" TargetMode="External"/><Relationship Id="rId55" Type="http://schemas.openxmlformats.org/officeDocument/2006/relationships/hyperlink" Target="https://docs.cntd.ru/document/408152086" TargetMode="External"/><Relationship Id="rId76" Type="http://schemas.openxmlformats.org/officeDocument/2006/relationships/hyperlink" Target="https://docs.cntd.ru/document/406766609" TargetMode="External"/><Relationship Id="rId97" Type="http://schemas.openxmlformats.org/officeDocument/2006/relationships/hyperlink" Target="https://docs.cntd.ru/document/407140087" TargetMode="External"/><Relationship Id="rId104" Type="http://schemas.openxmlformats.org/officeDocument/2006/relationships/hyperlink" Target="https://docs.cntd.ru/document/408184809" TargetMode="External"/><Relationship Id="rId120" Type="http://schemas.openxmlformats.org/officeDocument/2006/relationships/hyperlink" Target="https://docs.cntd.ru/document/408184809" TargetMode="External"/><Relationship Id="rId125" Type="http://schemas.openxmlformats.org/officeDocument/2006/relationships/hyperlink" Target="https://docs.cntd.ru/document/407140087" TargetMode="External"/><Relationship Id="rId141" Type="http://schemas.openxmlformats.org/officeDocument/2006/relationships/hyperlink" Target="https://docs.cntd.ru/document/408184809" TargetMode="External"/><Relationship Id="rId146" Type="http://schemas.openxmlformats.org/officeDocument/2006/relationships/hyperlink" Target="https://docs.cntd.ru/document/407140087" TargetMode="External"/><Relationship Id="rId167" Type="http://schemas.openxmlformats.org/officeDocument/2006/relationships/theme" Target="theme/theme1.xml"/><Relationship Id="rId7" Type="http://schemas.openxmlformats.org/officeDocument/2006/relationships/hyperlink" Target="https://docs.cntd.ru/document/446599331" TargetMode="External"/><Relationship Id="rId71" Type="http://schemas.openxmlformats.org/officeDocument/2006/relationships/hyperlink" Target="https://docs.cntd.ru/document/1310708530" TargetMode="External"/><Relationship Id="rId92" Type="http://schemas.openxmlformats.org/officeDocument/2006/relationships/hyperlink" Target="https://docs.cntd.ru/document/407206120" TargetMode="External"/><Relationship Id="rId162" Type="http://schemas.openxmlformats.org/officeDocument/2006/relationships/hyperlink" Target="https://docs.cntd.ru/document/571096826" TargetMode="External"/><Relationship Id="rId2" Type="http://schemas.openxmlformats.org/officeDocument/2006/relationships/settings" Target="settings.xml"/><Relationship Id="rId29" Type="http://schemas.openxmlformats.org/officeDocument/2006/relationships/hyperlink" Target="https://docs.cntd.ru/document/499067367" TargetMode="External"/><Relationship Id="rId24" Type="http://schemas.openxmlformats.org/officeDocument/2006/relationships/hyperlink" Target="https://docs.cntd.ru/document/407657693" TargetMode="External"/><Relationship Id="rId40" Type="http://schemas.openxmlformats.org/officeDocument/2006/relationships/hyperlink" Target="https://docs.cntd.ru/document/577990058" TargetMode="External"/><Relationship Id="rId45" Type="http://schemas.openxmlformats.org/officeDocument/2006/relationships/hyperlink" Target="https://docs.cntd.ru/document/406874454" TargetMode="External"/><Relationship Id="rId66" Type="http://schemas.openxmlformats.org/officeDocument/2006/relationships/hyperlink" Target="https://docs.cntd.ru/document/420233573" TargetMode="External"/><Relationship Id="rId87" Type="http://schemas.openxmlformats.org/officeDocument/2006/relationships/hyperlink" Target="https://docs.cntd.ru/document/408152086" TargetMode="External"/><Relationship Id="rId110" Type="http://schemas.openxmlformats.org/officeDocument/2006/relationships/hyperlink" Target="https://docs.cntd.ru/document/408184809" TargetMode="External"/><Relationship Id="rId115" Type="http://schemas.openxmlformats.org/officeDocument/2006/relationships/hyperlink" Target="https://docs.cntd.ru/document/407140087" TargetMode="External"/><Relationship Id="rId131" Type="http://schemas.openxmlformats.org/officeDocument/2006/relationships/hyperlink" Target="https://docs.cntd.ru/document/407140087" TargetMode="External"/><Relationship Id="rId136" Type="http://schemas.openxmlformats.org/officeDocument/2006/relationships/hyperlink" Target="https://docs.cntd.ru/document/407140087" TargetMode="External"/><Relationship Id="rId157" Type="http://schemas.openxmlformats.org/officeDocument/2006/relationships/hyperlink" Target="https://docs.cntd.ru/document/407140087" TargetMode="External"/><Relationship Id="rId61" Type="http://schemas.openxmlformats.org/officeDocument/2006/relationships/hyperlink" Target="https://docs.cntd.ru/document/499087790" TargetMode="External"/><Relationship Id="rId82" Type="http://schemas.openxmlformats.org/officeDocument/2006/relationships/hyperlink" Target="https://docs.cntd.ru/document/407109164" TargetMode="External"/><Relationship Id="rId152" Type="http://schemas.openxmlformats.org/officeDocument/2006/relationships/hyperlink" Target="https://docs.cntd.ru/document/407140087" TargetMode="External"/><Relationship Id="rId19" Type="http://schemas.openxmlformats.org/officeDocument/2006/relationships/hyperlink" Target="https://docs.cntd.ru/document/407140008" TargetMode="External"/><Relationship Id="rId14" Type="http://schemas.openxmlformats.org/officeDocument/2006/relationships/hyperlink" Target="https://docs.cntd.ru/document/406693857" TargetMode="External"/><Relationship Id="rId30" Type="http://schemas.openxmlformats.org/officeDocument/2006/relationships/hyperlink" Target="https://docs.cntd.ru/document/406633779" TargetMode="External"/><Relationship Id="rId35" Type="http://schemas.openxmlformats.org/officeDocument/2006/relationships/hyperlink" Target="https://docs.cntd.ru/document/446266106" TargetMode="External"/><Relationship Id="rId56" Type="http://schemas.openxmlformats.org/officeDocument/2006/relationships/hyperlink" Target="https://docs.cntd.ru/document/408184809" TargetMode="External"/><Relationship Id="rId77" Type="http://schemas.openxmlformats.org/officeDocument/2006/relationships/hyperlink" Target="https://docs.cntd.ru/document/577990058" TargetMode="External"/><Relationship Id="rId100" Type="http://schemas.openxmlformats.org/officeDocument/2006/relationships/hyperlink" Target="https://docs.cntd.ru/document/407140087" TargetMode="External"/><Relationship Id="rId105" Type="http://schemas.openxmlformats.org/officeDocument/2006/relationships/hyperlink" Target="https://docs.cntd.ru/document/407140087" TargetMode="External"/><Relationship Id="rId126" Type="http://schemas.openxmlformats.org/officeDocument/2006/relationships/hyperlink" Target="https://docs.cntd.ru/document/408184809" TargetMode="External"/><Relationship Id="rId147" Type="http://schemas.openxmlformats.org/officeDocument/2006/relationships/hyperlink" Target="https://docs.cntd.ru/document/407140087" TargetMode="External"/><Relationship Id="rId8" Type="http://schemas.openxmlformats.org/officeDocument/2006/relationships/hyperlink" Target="https://docs.cntd.ru/document/561723943" TargetMode="External"/><Relationship Id="rId51" Type="http://schemas.openxmlformats.org/officeDocument/2006/relationships/hyperlink" Target="https://docs.cntd.ru/document/407621272" TargetMode="External"/><Relationship Id="rId72" Type="http://schemas.openxmlformats.org/officeDocument/2006/relationships/hyperlink" Target="https://docs.cntd.ru/document/1310708530" TargetMode="External"/><Relationship Id="rId93" Type="http://schemas.openxmlformats.org/officeDocument/2006/relationships/hyperlink" Target="https://docs.cntd.ru/document/407431694" TargetMode="External"/><Relationship Id="rId98" Type="http://schemas.openxmlformats.org/officeDocument/2006/relationships/hyperlink" Target="https://docs.cntd.ru/document/408184809" TargetMode="External"/><Relationship Id="rId121" Type="http://schemas.openxmlformats.org/officeDocument/2006/relationships/hyperlink" Target="https://docs.cntd.ru/document/407140087" TargetMode="External"/><Relationship Id="rId142" Type="http://schemas.openxmlformats.org/officeDocument/2006/relationships/hyperlink" Target="https://docs.cntd.ru/document/407140087" TargetMode="External"/><Relationship Id="rId163" Type="http://schemas.openxmlformats.org/officeDocument/2006/relationships/hyperlink" Target="https://docs.cntd.ru/document/406874454" TargetMode="External"/><Relationship Id="rId3" Type="http://schemas.openxmlformats.org/officeDocument/2006/relationships/webSettings" Target="webSettings.xml"/><Relationship Id="rId25" Type="http://schemas.openxmlformats.org/officeDocument/2006/relationships/hyperlink" Target="https://docs.cntd.ru/document/407673372" TargetMode="External"/><Relationship Id="rId46" Type="http://schemas.openxmlformats.org/officeDocument/2006/relationships/hyperlink" Target="https://docs.cntd.ru/document/407109164" TargetMode="External"/><Relationship Id="rId67" Type="http://schemas.openxmlformats.org/officeDocument/2006/relationships/hyperlink" Target="https://docs.cntd.ru/document/577990058" TargetMode="External"/><Relationship Id="rId116" Type="http://schemas.openxmlformats.org/officeDocument/2006/relationships/hyperlink" Target="https://docs.cntd.ru/document/407140087" TargetMode="External"/><Relationship Id="rId137" Type="http://schemas.openxmlformats.org/officeDocument/2006/relationships/hyperlink" Target="https://docs.cntd.ru/document/408184809" TargetMode="External"/><Relationship Id="rId158" Type="http://schemas.openxmlformats.org/officeDocument/2006/relationships/hyperlink" Target="https://docs.cntd.ru/document/407140087" TargetMode="External"/><Relationship Id="rId20" Type="http://schemas.openxmlformats.org/officeDocument/2006/relationships/hyperlink" Target="https://docs.cntd.ru/document/407239087" TargetMode="External"/><Relationship Id="rId41" Type="http://schemas.openxmlformats.org/officeDocument/2006/relationships/hyperlink" Target="https://docs.cntd.ru/document/406384631" TargetMode="External"/><Relationship Id="rId62" Type="http://schemas.openxmlformats.org/officeDocument/2006/relationships/hyperlink" Target="https://docs.cntd.ru/document/407140008" TargetMode="External"/><Relationship Id="rId83" Type="http://schemas.openxmlformats.org/officeDocument/2006/relationships/hyperlink" Target="https://docs.cntd.ru/document/406766609" TargetMode="External"/><Relationship Id="rId88" Type="http://schemas.openxmlformats.org/officeDocument/2006/relationships/hyperlink" Target="https://docs.cntd.ru/document/406693857" TargetMode="External"/><Relationship Id="rId111" Type="http://schemas.openxmlformats.org/officeDocument/2006/relationships/hyperlink" Target="https://docs.cntd.ru/document/407140087" TargetMode="External"/><Relationship Id="rId132" Type="http://schemas.openxmlformats.org/officeDocument/2006/relationships/hyperlink" Target="https://docs.cntd.ru/document/407140087" TargetMode="External"/><Relationship Id="rId153" Type="http://schemas.openxmlformats.org/officeDocument/2006/relationships/hyperlink" Target="https://docs.cntd.ru/document/4081848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49</Pages>
  <Words>14698</Words>
  <Characters>83783</Characters>
  <Application>Microsoft Office Word</Application>
  <DocSecurity>0</DocSecurity>
  <Lines>698</Lines>
  <Paragraphs>196</Paragraphs>
  <ScaleCrop>false</ScaleCrop>
  <Company/>
  <LinksUpToDate>false</LinksUpToDate>
  <CharactersWithSpaces>98285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anna</cp:lastModifiedBy>
  <cp:revision>2</cp:revision>
  <dcterms:created xsi:type="dcterms:W3CDTF">2026-08-31T10:17:00Z</dcterms:created>
  <dcterms:modified xsi:type="dcterms:W3CDTF">2026-08-31T10:17:00Z</dcterms:modified>
</cp:coreProperties>
</file>